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8D" w:rsidRDefault="00BC6C8D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</w:p>
    <w:p w:rsidR="006A7876" w:rsidRPr="00405039" w:rsidRDefault="006A7876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ПОЛОЖЕНИЕ</w:t>
      </w:r>
    </w:p>
    <w:p w:rsidR="006A7876" w:rsidRPr="00405039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 xml:space="preserve">о  региональном конкурсе </w:t>
      </w:r>
      <w:r w:rsidR="00C85A1E" w:rsidRPr="00405039">
        <w:rPr>
          <w:rFonts w:ascii="Times New Roman" w:hAnsi="Times New Roman"/>
          <w:sz w:val="26"/>
          <w:szCs w:val="26"/>
        </w:rPr>
        <w:t>педагогического</w:t>
      </w:r>
      <w:r w:rsidRPr="00405039">
        <w:rPr>
          <w:rFonts w:ascii="Times New Roman" w:hAnsi="Times New Roman"/>
          <w:sz w:val="26"/>
          <w:szCs w:val="26"/>
        </w:rPr>
        <w:t xml:space="preserve"> мастерства </w:t>
      </w:r>
    </w:p>
    <w:p w:rsidR="00465958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«</w:t>
      </w:r>
      <w:r w:rsidR="00465958" w:rsidRPr="00FA4CD6">
        <w:rPr>
          <w:rFonts w:ascii="Times New Roman" w:hAnsi="Times New Roman"/>
          <w:sz w:val="26"/>
          <w:szCs w:val="26"/>
        </w:rPr>
        <w:t xml:space="preserve">Методический потенциал среднего профессионального образования </w:t>
      </w:r>
    </w:p>
    <w:p w:rsidR="006A7876" w:rsidRPr="00405039" w:rsidRDefault="00465958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Волгоградской области</w:t>
      </w:r>
      <w:r w:rsidR="006A7876" w:rsidRPr="00405039">
        <w:rPr>
          <w:rFonts w:ascii="Times New Roman" w:hAnsi="Times New Roman"/>
          <w:sz w:val="26"/>
          <w:szCs w:val="26"/>
        </w:rPr>
        <w:t>»</w:t>
      </w:r>
    </w:p>
    <w:p w:rsidR="006A7876" w:rsidRPr="00FA4CD6" w:rsidRDefault="006A7876" w:rsidP="00FA4CD6">
      <w:pPr>
        <w:pStyle w:val="western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6A7876" w:rsidRPr="00FA4CD6" w:rsidRDefault="006A7876" w:rsidP="003570E6">
      <w:pPr>
        <w:pStyle w:val="a8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Общие положения</w:t>
      </w:r>
    </w:p>
    <w:p w:rsidR="006A7876" w:rsidRPr="00FA4CD6" w:rsidRDefault="006A7876" w:rsidP="003570E6">
      <w:pPr>
        <w:pStyle w:val="1"/>
        <w:spacing w:before="0" w:after="0" w:line="360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b w:val="0"/>
          <w:spacing w:val="0"/>
          <w:sz w:val="26"/>
          <w:szCs w:val="26"/>
        </w:rPr>
        <w:t>1.1.</w:t>
      </w:r>
      <w:r w:rsidR="00597AC5">
        <w:rPr>
          <w:rStyle w:val="FontStyle34"/>
          <w:b w:val="0"/>
          <w:spacing w:val="0"/>
          <w:sz w:val="26"/>
          <w:szCs w:val="26"/>
        </w:rPr>
        <w:t> </w:t>
      </w:r>
      <w:r w:rsidRPr="00FA4CD6">
        <w:rPr>
          <w:rStyle w:val="FontStyle34"/>
          <w:b w:val="0"/>
          <w:spacing w:val="0"/>
          <w:sz w:val="26"/>
          <w:szCs w:val="26"/>
        </w:rPr>
        <w:t xml:space="preserve">Настоящее положение определяет порядок организации, проведения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 xml:space="preserve">регионального конкурса </w:t>
      </w:r>
      <w:r w:rsidR="0059607B" w:rsidRPr="00FA4CD6">
        <w:rPr>
          <w:rFonts w:ascii="Times New Roman" w:hAnsi="Times New Roman" w:cs="Times New Roman"/>
          <w:b w:val="0"/>
          <w:sz w:val="26"/>
          <w:szCs w:val="26"/>
        </w:rPr>
        <w:t xml:space="preserve">педагогического мастерства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>«Методический потенциал среднего профессионального образования Волгоградской области»</w:t>
      </w:r>
      <w:r w:rsidR="00ED3939" w:rsidRPr="00ED393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A4CD6">
        <w:rPr>
          <w:rStyle w:val="FontStyle34"/>
          <w:b w:val="0"/>
          <w:spacing w:val="0"/>
          <w:sz w:val="26"/>
          <w:szCs w:val="26"/>
        </w:rPr>
        <w:t>и подведения его итого</w:t>
      </w:r>
      <w:proofErr w:type="gramStart"/>
      <w:r w:rsidRPr="00FA4CD6">
        <w:rPr>
          <w:rStyle w:val="FontStyle34"/>
          <w:b w:val="0"/>
          <w:spacing w:val="0"/>
          <w:sz w:val="26"/>
          <w:szCs w:val="26"/>
        </w:rPr>
        <w:t>в(</w:t>
      </w:r>
      <w:proofErr w:type="gramEnd"/>
      <w:r w:rsidRPr="00FA4CD6">
        <w:rPr>
          <w:rStyle w:val="FontStyle34"/>
          <w:b w:val="0"/>
          <w:spacing w:val="0"/>
          <w:sz w:val="26"/>
          <w:szCs w:val="26"/>
        </w:rPr>
        <w:t>далее - Конкурс).</w:t>
      </w:r>
    </w:p>
    <w:p w:rsidR="00465958" w:rsidRDefault="00016EDD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1.2</w:t>
      </w:r>
      <w:r w:rsidR="005216F6" w:rsidRPr="00FA4CD6">
        <w:rPr>
          <w:rStyle w:val="FontStyle34"/>
          <w:spacing w:val="0"/>
          <w:sz w:val="26"/>
          <w:szCs w:val="26"/>
        </w:rPr>
        <w:t xml:space="preserve">. </w:t>
      </w:r>
      <w:r w:rsidR="00465958">
        <w:rPr>
          <w:rStyle w:val="FontStyle34"/>
          <w:spacing w:val="0"/>
          <w:sz w:val="26"/>
          <w:szCs w:val="26"/>
        </w:rPr>
        <w:t>Учредители и организаторы Конкурса.</w:t>
      </w:r>
    </w:p>
    <w:p w:rsidR="005216F6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Учредителями конкурса являются:</w:t>
      </w:r>
    </w:p>
    <w:p w:rsidR="005216F6" w:rsidRPr="00FA4CD6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 xml:space="preserve">- </w:t>
      </w:r>
      <w:r w:rsidR="00C76293">
        <w:rPr>
          <w:rStyle w:val="FontStyle34"/>
          <w:spacing w:val="0"/>
          <w:sz w:val="26"/>
          <w:szCs w:val="26"/>
        </w:rPr>
        <w:t>г</w:t>
      </w:r>
      <w:r w:rsidRPr="00FA4CD6">
        <w:rPr>
          <w:rStyle w:val="FontStyle34"/>
          <w:spacing w:val="0"/>
          <w:sz w:val="26"/>
          <w:szCs w:val="26"/>
        </w:rPr>
        <w:t>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(далее ГАУ ДПО «ВГАПО»);</w:t>
      </w:r>
    </w:p>
    <w:p w:rsidR="005216F6" w:rsidRPr="00FA4CD6" w:rsidRDefault="005216F6" w:rsidP="003570E6">
      <w:pPr>
        <w:pStyle w:val="Style14"/>
        <w:widowControl/>
        <w:spacing w:line="360" w:lineRule="auto"/>
        <w:ind w:firstLine="709"/>
        <w:rPr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 xml:space="preserve">- </w:t>
      </w:r>
      <w:r w:rsidRPr="00FA4CD6">
        <w:rPr>
          <w:rStyle w:val="FontStyle34"/>
          <w:spacing w:val="0"/>
          <w:sz w:val="26"/>
          <w:szCs w:val="26"/>
        </w:rPr>
        <w:t xml:space="preserve">Совет директоров профессиональных </w:t>
      </w:r>
      <w:r w:rsidRPr="00FA4CD6">
        <w:rPr>
          <w:sz w:val="26"/>
          <w:szCs w:val="26"/>
        </w:rPr>
        <w:t>образовательных ор</w:t>
      </w:r>
      <w:r>
        <w:rPr>
          <w:sz w:val="26"/>
          <w:szCs w:val="26"/>
        </w:rPr>
        <w:t xml:space="preserve">ганизаций </w:t>
      </w:r>
      <w:proofErr w:type="gramStart"/>
      <w:r>
        <w:rPr>
          <w:sz w:val="26"/>
          <w:szCs w:val="26"/>
        </w:rPr>
        <w:t>Волгоградской</w:t>
      </w:r>
      <w:proofErr w:type="gramEnd"/>
      <w:r>
        <w:rPr>
          <w:sz w:val="26"/>
          <w:szCs w:val="26"/>
        </w:rPr>
        <w:t xml:space="preserve"> области.</w:t>
      </w:r>
    </w:p>
    <w:p w:rsidR="005216F6" w:rsidRPr="00FA4CD6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Организатор</w:t>
      </w:r>
      <w:r>
        <w:rPr>
          <w:rStyle w:val="FontStyle34"/>
          <w:spacing w:val="0"/>
          <w:sz w:val="26"/>
          <w:szCs w:val="26"/>
        </w:rPr>
        <w:t>ом</w:t>
      </w:r>
      <w:r w:rsidR="00465958">
        <w:rPr>
          <w:rStyle w:val="FontStyle34"/>
          <w:spacing w:val="0"/>
          <w:sz w:val="26"/>
          <w:szCs w:val="26"/>
        </w:rPr>
        <w:t xml:space="preserve"> Конкурса является </w:t>
      </w:r>
      <w:r w:rsidRPr="00FA4CD6">
        <w:rPr>
          <w:rStyle w:val="FontStyle34"/>
          <w:spacing w:val="0"/>
          <w:sz w:val="26"/>
          <w:szCs w:val="26"/>
        </w:rPr>
        <w:t>государственное бюджетное профессиональное образовательное учреждение «Волгоградский индустриальный техникум»</w:t>
      </w:r>
      <w:r w:rsidR="00465958">
        <w:rPr>
          <w:rStyle w:val="FontStyle34"/>
          <w:spacing w:val="0"/>
          <w:sz w:val="26"/>
          <w:szCs w:val="26"/>
        </w:rPr>
        <w:t xml:space="preserve"> (далее</w:t>
      </w:r>
      <w:r w:rsidR="00077D1B" w:rsidRPr="00077D1B">
        <w:rPr>
          <w:rStyle w:val="FontStyle34"/>
          <w:spacing w:val="0"/>
          <w:sz w:val="26"/>
          <w:szCs w:val="26"/>
        </w:rPr>
        <w:t xml:space="preserve"> -</w:t>
      </w:r>
      <w:r w:rsidR="00465958">
        <w:rPr>
          <w:rStyle w:val="FontStyle34"/>
          <w:spacing w:val="0"/>
          <w:sz w:val="26"/>
          <w:szCs w:val="26"/>
        </w:rPr>
        <w:t xml:space="preserve"> ГБПОУ «ВИТ»)</w:t>
      </w:r>
      <w:r w:rsidRPr="00FA4CD6">
        <w:rPr>
          <w:rStyle w:val="FontStyle34"/>
          <w:spacing w:val="0"/>
          <w:sz w:val="26"/>
          <w:szCs w:val="26"/>
        </w:rPr>
        <w:t xml:space="preserve">. </w:t>
      </w:r>
    </w:p>
    <w:p w:rsidR="005216F6" w:rsidRPr="00FA4CD6" w:rsidRDefault="00016ED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216F6" w:rsidRPr="00FA4CD6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5216F6" w:rsidRPr="00FA4CD6">
        <w:rPr>
          <w:sz w:val="26"/>
          <w:szCs w:val="26"/>
        </w:rPr>
        <w:t xml:space="preserve">. Общее руководство подготовкой и проведением Конкурса осуществляет </w:t>
      </w:r>
      <w:r w:rsidR="00786FC2">
        <w:rPr>
          <w:sz w:val="26"/>
          <w:szCs w:val="26"/>
        </w:rPr>
        <w:t>Организационный комитет (далее – о</w:t>
      </w:r>
      <w:r w:rsidR="005216F6" w:rsidRPr="00FA4CD6">
        <w:rPr>
          <w:sz w:val="26"/>
          <w:szCs w:val="26"/>
        </w:rPr>
        <w:t>ргкомитет</w:t>
      </w:r>
      <w:r w:rsidR="00786FC2">
        <w:rPr>
          <w:sz w:val="26"/>
          <w:szCs w:val="26"/>
        </w:rPr>
        <w:t>)</w:t>
      </w:r>
      <w:r w:rsidR="005216F6" w:rsidRPr="00FA4CD6">
        <w:rPr>
          <w:sz w:val="26"/>
          <w:szCs w:val="26"/>
        </w:rPr>
        <w:t>.</w:t>
      </w:r>
    </w:p>
    <w:p w:rsidR="005216F6" w:rsidRPr="00FA4CD6" w:rsidRDefault="005216F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FF0000"/>
          <w:sz w:val="26"/>
          <w:szCs w:val="26"/>
        </w:rPr>
      </w:pPr>
      <w:r w:rsidRPr="00FA4CD6">
        <w:rPr>
          <w:sz w:val="26"/>
          <w:szCs w:val="26"/>
        </w:rPr>
        <w:t xml:space="preserve">Оргкомитет:                                   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планирует и координирует подготовку и проведение Конкурса;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утверждает номинации  Конкурса и порядок их чередования;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и утверждает состав экспертной группы и жюри Конкурса;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критерии оценки конкурса</w:t>
      </w:r>
      <w:r>
        <w:rPr>
          <w:sz w:val="26"/>
          <w:szCs w:val="26"/>
        </w:rPr>
        <w:t xml:space="preserve"> по</w:t>
      </w:r>
      <w:r w:rsidRPr="00FA4CD6">
        <w:rPr>
          <w:sz w:val="26"/>
          <w:szCs w:val="26"/>
        </w:rPr>
        <w:t xml:space="preserve"> каждой номинации;</w:t>
      </w:r>
    </w:p>
    <w:p w:rsidR="005216F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принимает решения по спорным вопросам, связанным с проведением Конкурса и подведением его итогов.</w:t>
      </w:r>
    </w:p>
    <w:p w:rsidR="005575E2" w:rsidRDefault="005575E2" w:rsidP="003570E6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Оценку представленных на Конкурс авторских разработок осуществляет экспертная комиссия.</w:t>
      </w:r>
    </w:p>
    <w:p w:rsidR="005575E2" w:rsidRPr="00FA4CD6" w:rsidRDefault="00B2382D" w:rsidP="003570E6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hanging="11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Открытую защиту</w:t>
      </w:r>
      <w:r w:rsidRPr="00FA4CD6">
        <w:rPr>
          <w:bCs/>
          <w:sz w:val="26"/>
          <w:szCs w:val="26"/>
        </w:rPr>
        <w:t xml:space="preserve"> методических разработок</w:t>
      </w:r>
      <w:r>
        <w:rPr>
          <w:bCs/>
          <w:sz w:val="26"/>
          <w:szCs w:val="26"/>
        </w:rPr>
        <w:t xml:space="preserve"> оценивает жюри.</w:t>
      </w:r>
    </w:p>
    <w:p w:rsidR="005216F6" w:rsidRDefault="005216F6" w:rsidP="003570E6">
      <w:pPr>
        <w:pStyle w:val="Style2"/>
        <w:widowControl/>
        <w:spacing w:line="360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FA4CD6">
        <w:rPr>
          <w:sz w:val="26"/>
          <w:szCs w:val="26"/>
        </w:rPr>
        <w:lastRenderedPageBreak/>
        <w:t>Состав оргкомитета</w:t>
      </w:r>
      <w:r w:rsidR="00B2382D">
        <w:rPr>
          <w:sz w:val="26"/>
          <w:szCs w:val="26"/>
        </w:rPr>
        <w:t>, экспертной комиссии и жюри</w:t>
      </w:r>
      <w:r w:rsidRPr="00FA4CD6">
        <w:rPr>
          <w:sz w:val="26"/>
          <w:szCs w:val="26"/>
        </w:rPr>
        <w:t xml:space="preserve"> Конкурса формируется ежегодно из представителей профессиональ</w:t>
      </w:r>
      <w:r w:rsidR="00326F99">
        <w:rPr>
          <w:sz w:val="26"/>
          <w:szCs w:val="26"/>
        </w:rPr>
        <w:t>ных образовательный организаций, учредителей и организатора</w:t>
      </w:r>
      <w:r w:rsidRPr="00FA4CD6">
        <w:rPr>
          <w:sz w:val="26"/>
          <w:szCs w:val="26"/>
        </w:rPr>
        <w:t xml:space="preserve"> Конкурса</w:t>
      </w:r>
      <w:r w:rsidRPr="00FA4CD6">
        <w:rPr>
          <w:rStyle w:val="FontStyle34"/>
          <w:spacing w:val="0"/>
          <w:sz w:val="26"/>
          <w:szCs w:val="26"/>
        </w:rPr>
        <w:t>.</w:t>
      </w:r>
    </w:p>
    <w:p w:rsidR="00786FC2" w:rsidRPr="00573E55" w:rsidRDefault="00786FC2" w:rsidP="003570E6">
      <w:pPr>
        <w:pStyle w:val="Style2"/>
        <w:widowControl/>
        <w:spacing w:line="360" w:lineRule="auto"/>
        <w:ind w:firstLine="709"/>
        <w:jc w:val="both"/>
        <w:rPr>
          <w:rStyle w:val="FontStyle34"/>
          <w:b/>
          <w:i/>
          <w:sz w:val="26"/>
          <w:szCs w:val="26"/>
        </w:rPr>
      </w:pPr>
      <w:r w:rsidRPr="00573E55">
        <w:rPr>
          <w:rStyle w:val="FontStyle34"/>
          <w:spacing w:val="0"/>
          <w:sz w:val="26"/>
          <w:szCs w:val="26"/>
        </w:rPr>
        <w:t>Состав оргкомитета и экспертной комиссии размещается в информационном письме.</w:t>
      </w:r>
    </w:p>
    <w:p w:rsidR="00DA44C6" w:rsidRPr="00FA4CD6" w:rsidRDefault="00DA44C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573E55">
        <w:rPr>
          <w:rStyle w:val="FontStyle34"/>
          <w:spacing w:val="0"/>
          <w:sz w:val="26"/>
          <w:szCs w:val="26"/>
        </w:rPr>
        <w:t>1.</w:t>
      </w:r>
      <w:r w:rsidR="00786FC2" w:rsidRPr="00573E55">
        <w:rPr>
          <w:rStyle w:val="FontStyle34"/>
          <w:spacing w:val="0"/>
          <w:sz w:val="26"/>
          <w:szCs w:val="26"/>
        </w:rPr>
        <w:t>6</w:t>
      </w:r>
      <w:r w:rsidRPr="00573E55">
        <w:rPr>
          <w:rStyle w:val="FontStyle34"/>
          <w:spacing w:val="0"/>
          <w:sz w:val="26"/>
          <w:szCs w:val="26"/>
        </w:rPr>
        <w:t xml:space="preserve">. </w:t>
      </w:r>
      <w:r w:rsidRPr="00573E55">
        <w:rPr>
          <w:sz w:val="26"/>
          <w:szCs w:val="26"/>
        </w:rPr>
        <w:t xml:space="preserve">Конкурс проводится два раза в год по различным номинациям. </w:t>
      </w:r>
      <w:r w:rsidRPr="00573E55">
        <w:rPr>
          <w:bCs/>
          <w:sz w:val="26"/>
          <w:szCs w:val="26"/>
        </w:rPr>
        <w:t xml:space="preserve">Сроки проведения Конкурса </w:t>
      </w:r>
      <w:r w:rsidR="00465958" w:rsidRPr="00573E55">
        <w:rPr>
          <w:bCs/>
          <w:sz w:val="26"/>
          <w:szCs w:val="26"/>
        </w:rPr>
        <w:t>– в соответствии с планами</w:t>
      </w:r>
      <w:r w:rsidRPr="00573E55">
        <w:rPr>
          <w:bCs/>
          <w:sz w:val="26"/>
          <w:szCs w:val="26"/>
        </w:rPr>
        <w:t xml:space="preserve"> ежегодных мероприятий </w:t>
      </w:r>
      <w:r w:rsidR="00597AC5" w:rsidRPr="00573E55">
        <w:rPr>
          <w:bCs/>
          <w:sz w:val="26"/>
          <w:szCs w:val="26"/>
        </w:rPr>
        <w:t>ГАУ ДПО</w:t>
      </w:r>
      <w:r w:rsidR="00597AC5">
        <w:rPr>
          <w:bCs/>
          <w:sz w:val="26"/>
          <w:szCs w:val="26"/>
        </w:rPr>
        <w:t xml:space="preserve"> «Волгоградск</w:t>
      </w:r>
      <w:r w:rsidR="00077D1B">
        <w:rPr>
          <w:bCs/>
          <w:sz w:val="26"/>
          <w:szCs w:val="26"/>
        </w:rPr>
        <w:t>ая государственная академия после</w:t>
      </w:r>
      <w:r w:rsidR="00597AC5">
        <w:rPr>
          <w:bCs/>
          <w:sz w:val="26"/>
          <w:szCs w:val="26"/>
        </w:rPr>
        <w:t>дипломного образования»</w:t>
      </w:r>
      <w:r w:rsidR="004249E1" w:rsidRPr="00FA4CD6">
        <w:rPr>
          <w:bCs/>
          <w:sz w:val="26"/>
          <w:szCs w:val="26"/>
        </w:rPr>
        <w:t xml:space="preserve"> и </w:t>
      </w:r>
      <w:r w:rsidRPr="00FA4CD6">
        <w:rPr>
          <w:bCs/>
          <w:sz w:val="26"/>
          <w:szCs w:val="26"/>
        </w:rPr>
        <w:t xml:space="preserve">Совета </w:t>
      </w:r>
      <w:r w:rsidRPr="00FA4CD6">
        <w:rPr>
          <w:rStyle w:val="FontStyle34"/>
          <w:spacing w:val="0"/>
          <w:sz w:val="26"/>
          <w:szCs w:val="26"/>
        </w:rPr>
        <w:t xml:space="preserve">директоров профессиональных образовательных организаций  </w:t>
      </w:r>
      <w:r w:rsidRPr="00FA4CD6">
        <w:rPr>
          <w:sz w:val="26"/>
          <w:szCs w:val="26"/>
        </w:rPr>
        <w:t>Волгоградской области.</w:t>
      </w:r>
    </w:p>
    <w:p w:rsidR="006A7876" w:rsidRPr="00FA4CD6" w:rsidRDefault="00C25821" w:rsidP="003570E6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A7876" w:rsidRPr="00FA4CD6">
        <w:rPr>
          <w:rFonts w:ascii="Times New Roman" w:hAnsi="Times New Roman"/>
          <w:sz w:val="26"/>
          <w:szCs w:val="26"/>
        </w:rPr>
        <w:t>. Участники Конкурса</w:t>
      </w:r>
    </w:p>
    <w:p w:rsidR="006A787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34"/>
          <w:sz w:val="26"/>
          <w:szCs w:val="26"/>
        </w:rPr>
        <w:t>2</w:t>
      </w:r>
      <w:r w:rsidR="006A7876" w:rsidRPr="00FA4CD6">
        <w:rPr>
          <w:rStyle w:val="FontStyle34"/>
          <w:sz w:val="26"/>
          <w:szCs w:val="26"/>
        </w:rPr>
        <w:t xml:space="preserve">.1. 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Принимать участие в Конкурсе могут педагогические работники профессиональных образовательных организаций без предъявления требований к педагогическому стажу и квалификационной категории. </w:t>
      </w:r>
    </w:p>
    <w:p w:rsidR="006A7876" w:rsidRPr="00FA4CD6" w:rsidRDefault="00C25821" w:rsidP="003570E6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6A7876" w:rsidRPr="00FA4CD6">
        <w:rPr>
          <w:sz w:val="26"/>
          <w:szCs w:val="26"/>
        </w:rPr>
        <w:t>.2. На Конкурс могут быть предоставлены как индивидуально выполненные работы, так и работы авторских коллективов количеством не более 3-х человек.</w:t>
      </w:r>
    </w:p>
    <w:p w:rsidR="006A787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6A7876" w:rsidRPr="00FA4CD6">
        <w:rPr>
          <w:rFonts w:ascii="Times New Roman" w:hAnsi="Times New Roman"/>
          <w:bCs/>
          <w:sz w:val="26"/>
          <w:szCs w:val="26"/>
        </w:rPr>
        <w:t>.3. В одной но</w:t>
      </w:r>
      <w:r w:rsidR="00597AC5">
        <w:rPr>
          <w:rFonts w:ascii="Times New Roman" w:hAnsi="Times New Roman"/>
          <w:bCs/>
          <w:sz w:val="26"/>
          <w:szCs w:val="26"/>
        </w:rPr>
        <w:t xml:space="preserve">минации </w:t>
      </w:r>
      <w:r w:rsidR="00465958">
        <w:rPr>
          <w:rFonts w:ascii="Times New Roman" w:hAnsi="Times New Roman"/>
          <w:bCs/>
          <w:sz w:val="26"/>
          <w:szCs w:val="26"/>
        </w:rPr>
        <w:t>могу</w:t>
      </w:r>
      <w:r w:rsidR="00C85A1E" w:rsidRPr="00FA4CD6">
        <w:rPr>
          <w:rFonts w:ascii="Times New Roman" w:hAnsi="Times New Roman"/>
          <w:bCs/>
          <w:sz w:val="26"/>
          <w:szCs w:val="26"/>
        </w:rPr>
        <w:t>т быть представлен</w:t>
      </w:r>
      <w:r w:rsidR="00E958D7">
        <w:rPr>
          <w:rFonts w:ascii="Times New Roman" w:hAnsi="Times New Roman"/>
          <w:bCs/>
          <w:sz w:val="26"/>
          <w:szCs w:val="26"/>
        </w:rPr>
        <w:t>ы</w:t>
      </w:r>
      <w:r w:rsidR="00ED3939">
        <w:rPr>
          <w:rFonts w:ascii="Times New Roman" w:hAnsi="Times New Roman"/>
          <w:bCs/>
          <w:sz w:val="26"/>
          <w:szCs w:val="26"/>
        </w:rPr>
        <w:t xml:space="preserve"> </w:t>
      </w:r>
      <w:r w:rsidR="00597AC5">
        <w:rPr>
          <w:rFonts w:ascii="Times New Roman" w:hAnsi="Times New Roman"/>
          <w:bCs/>
          <w:sz w:val="26"/>
          <w:szCs w:val="26"/>
        </w:rPr>
        <w:t>две</w:t>
      </w:r>
      <w:r w:rsidR="00C85A1E" w:rsidRPr="00FA4CD6">
        <w:rPr>
          <w:rFonts w:ascii="Times New Roman" w:hAnsi="Times New Roman"/>
          <w:bCs/>
          <w:sz w:val="26"/>
          <w:szCs w:val="26"/>
        </w:rPr>
        <w:t xml:space="preserve"> работ</w:t>
      </w:r>
      <w:r w:rsidR="00597AC5">
        <w:rPr>
          <w:rFonts w:ascii="Times New Roman" w:hAnsi="Times New Roman"/>
          <w:bCs/>
          <w:sz w:val="26"/>
          <w:szCs w:val="26"/>
        </w:rPr>
        <w:t>ы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 от образовательной организации. </w:t>
      </w:r>
    </w:p>
    <w:p w:rsidR="00DA44C6" w:rsidRPr="00FA4CD6" w:rsidRDefault="00C25821" w:rsidP="003570E6">
      <w:pPr>
        <w:pStyle w:val="Style14"/>
        <w:widowControl/>
        <w:spacing w:line="360" w:lineRule="auto"/>
        <w:ind w:firstLine="709"/>
        <w:jc w:val="center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3</w:t>
      </w:r>
      <w:r w:rsidR="00DA44C6" w:rsidRPr="00FA4CD6">
        <w:rPr>
          <w:rStyle w:val="FontStyle34"/>
          <w:spacing w:val="0"/>
          <w:sz w:val="26"/>
          <w:szCs w:val="26"/>
        </w:rPr>
        <w:t>. Цель и задачи Конкурса</w:t>
      </w:r>
    </w:p>
    <w:p w:rsidR="00DA44C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Style w:val="FontStyle34"/>
          <w:spacing w:val="0"/>
          <w:sz w:val="26"/>
          <w:szCs w:val="26"/>
        </w:rPr>
        <w:t>3</w:t>
      </w:r>
      <w:r w:rsidR="00DA44C6" w:rsidRPr="00FA4CD6">
        <w:rPr>
          <w:rStyle w:val="FontStyle34"/>
          <w:spacing w:val="0"/>
          <w:sz w:val="26"/>
          <w:szCs w:val="26"/>
        </w:rPr>
        <w:t xml:space="preserve">.1. Целью Конкурса является </w:t>
      </w:r>
      <w:r w:rsidR="00DA44C6" w:rsidRPr="00FA4CD6">
        <w:rPr>
          <w:rFonts w:ascii="Times New Roman" w:hAnsi="Times New Roman"/>
          <w:sz w:val="26"/>
          <w:szCs w:val="26"/>
        </w:rPr>
        <w:t>развитие методического мастерства и творческого потенциала педагогических работников</w:t>
      </w:r>
      <w:r w:rsidR="00DA44C6" w:rsidRPr="00FA4CD6">
        <w:rPr>
          <w:rFonts w:ascii="Times New Roman" w:hAnsi="Times New Roman"/>
          <w:color w:val="000000"/>
          <w:sz w:val="26"/>
          <w:szCs w:val="26"/>
        </w:rPr>
        <w:t xml:space="preserve"> профессиональных образовательных организаций в</w:t>
      </w:r>
      <w:r w:rsidR="00DA44C6" w:rsidRPr="00FA4CD6">
        <w:rPr>
          <w:rFonts w:ascii="Times New Roman" w:hAnsi="Times New Roman"/>
          <w:bCs/>
          <w:sz w:val="26"/>
          <w:szCs w:val="26"/>
        </w:rPr>
        <w:t xml:space="preserve"> условиях </w:t>
      </w:r>
      <w:r w:rsidR="00465958">
        <w:rPr>
          <w:rFonts w:ascii="Times New Roman" w:hAnsi="Times New Roman"/>
          <w:bCs/>
          <w:sz w:val="26"/>
          <w:szCs w:val="26"/>
        </w:rPr>
        <w:t>системных изменений среднего</w:t>
      </w:r>
      <w:r w:rsidR="00DA44C6" w:rsidRPr="00FA4CD6">
        <w:rPr>
          <w:rFonts w:ascii="Times New Roman" w:hAnsi="Times New Roman"/>
          <w:bCs/>
          <w:sz w:val="26"/>
          <w:szCs w:val="26"/>
        </w:rPr>
        <w:t xml:space="preserve"> профессионального образования Волгоградской области.</w:t>
      </w:r>
    </w:p>
    <w:p w:rsidR="00DA44C6" w:rsidRPr="00FA4CD6" w:rsidRDefault="00C25821" w:rsidP="003570E6">
      <w:pPr>
        <w:pStyle w:val="Style14"/>
        <w:widowControl/>
        <w:tabs>
          <w:tab w:val="left" w:pos="1397"/>
        </w:tabs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3</w:t>
      </w:r>
      <w:r w:rsidR="00DA44C6" w:rsidRPr="00FA4CD6">
        <w:rPr>
          <w:rStyle w:val="FontStyle34"/>
          <w:spacing w:val="0"/>
          <w:sz w:val="26"/>
          <w:szCs w:val="26"/>
        </w:rPr>
        <w:t xml:space="preserve">.2 Задачи Конкурса:  </w:t>
      </w:r>
    </w:p>
    <w:p w:rsid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</w:t>
      </w:r>
      <w:r w:rsidR="00DA44C6" w:rsidRPr="00B27224">
        <w:rPr>
          <w:rFonts w:ascii="Times New Roman" w:hAnsi="Times New Roman"/>
          <w:color w:val="000000"/>
          <w:sz w:val="26"/>
          <w:szCs w:val="26"/>
        </w:rPr>
        <w:t>ыявление и обобщение эффективного педагогического опыта по комплексному у</w:t>
      </w:r>
      <w:r w:rsidR="00597AC5" w:rsidRPr="00B27224">
        <w:rPr>
          <w:rFonts w:ascii="Times New Roman" w:hAnsi="Times New Roman"/>
          <w:color w:val="000000"/>
          <w:sz w:val="26"/>
          <w:szCs w:val="26"/>
        </w:rPr>
        <w:t>чебно-методическому обеспечению</w:t>
      </w:r>
      <w:r w:rsidR="00DA44C6" w:rsidRPr="00B27224">
        <w:rPr>
          <w:rFonts w:ascii="Times New Roman" w:hAnsi="Times New Roman"/>
          <w:color w:val="000000"/>
          <w:sz w:val="26"/>
          <w:szCs w:val="26"/>
        </w:rPr>
        <w:t xml:space="preserve"> реализуемых образовательных программ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B27224" w:rsidRP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с</w:t>
      </w:r>
      <w:r w:rsidR="00DA44C6" w:rsidRPr="00B27224">
        <w:rPr>
          <w:rFonts w:ascii="Times New Roman" w:hAnsi="Times New Roman"/>
          <w:sz w:val="26"/>
          <w:szCs w:val="26"/>
          <w:lang w:eastAsia="ar-SA"/>
        </w:rPr>
        <w:t>тимулирование инновационной деятельности педагогов, ориентированной на личностную и творческую самореализацию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="00DA44C6" w:rsidRPr="00B27224">
        <w:rPr>
          <w:rFonts w:ascii="Times New Roman" w:hAnsi="Times New Roman"/>
          <w:bCs/>
          <w:sz w:val="26"/>
          <w:szCs w:val="26"/>
        </w:rPr>
        <w:t>иссеминация эфф</w:t>
      </w:r>
      <w:r>
        <w:rPr>
          <w:rFonts w:ascii="Times New Roman" w:hAnsi="Times New Roman"/>
          <w:bCs/>
          <w:sz w:val="26"/>
          <w:szCs w:val="26"/>
        </w:rPr>
        <w:t>ективного педагогического опыта;</w:t>
      </w:r>
    </w:p>
    <w:p w:rsidR="00B27224" w:rsidRDefault="00DA44C6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27224">
        <w:rPr>
          <w:rFonts w:ascii="Times New Roman" w:hAnsi="Times New Roman"/>
          <w:bCs/>
          <w:sz w:val="26"/>
          <w:szCs w:val="26"/>
        </w:rPr>
        <w:t xml:space="preserve">научно-методическое сопровождение инновационной педагогической деятельности в системе среднего </w:t>
      </w:r>
      <w:r w:rsidR="00B27224">
        <w:rPr>
          <w:rFonts w:ascii="Times New Roman" w:hAnsi="Times New Roman"/>
          <w:bCs/>
          <w:sz w:val="26"/>
          <w:szCs w:val="26"/>
        </w:rPr>
        <w:t xml:space="preserve">профессионального образования; </w:t>
      </w:r>
    </w:p>
    <w:p w:rsidR="00DA44C6" w:rsidRP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развитие</w:t>
      </w:r>
      <w:r w:rsidR="00DA44C6" w:rsidRPr="00B27224">
        <w:rPr>
          <w:rFonts w:ascii="Times New Roman" w:hAnsi="Times New Roman"/>
          <w:color w:val="000000"/>
          <w:sz w:val="26"/>
          <w:szCs w:val="26"/>
        </w:rPr>
        <w:t xml:space="preserve"> системы среднего профессионального образования Волгоградской области.</w:t>
      </w:r>
    </w:p>
    <w:p w:rsidR="00DA44C6" w:rsidRPr="00FA4CD6" w:rsidRDefault="00C25821" w:rsidP="003570E6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DA44C6" w:rsidRPr="00FA4CD6">
        <w:rPr>
          <w:rFonts w:ascii="Times New Roman" w:hAnsi="Times New Roman"/>
          <w:bCs/>
          <w:sz w:val="26"/>
          <w:szCs w:val="26"/>
        </w:rPr>
        <w:t>. Содержание Конкурса</w:t>
      </w:r>
    </w:p>
    <w:p w:rsidR="00DA44C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4</w:t>
      </w:r>
      <w:r w:rsidR="00511002" w:rsidRPr="00FA4CD6">
        <w:rPr>
          <w:rFonts w:ascii="Times New Roman" w:hAnsi="Times New Roman"/>
          <w:bCs/>
          <w:sz w:val="26"/>
          <w:szCs w:val="26"/>
        </w:rPr>
        <w:t xml:space="preserve">.1. </w:t>
      </w:r>
      <w:r w:rsidR="00DA44C6" w:rsidRPr="00FA4CD6">
        <w:rPr>
          <w:rFonts w:ascii="Times New Roman" w:hAnsi="Times New Roman"/>
          <w:bCs/>
          <w:sz w:val="26"/>
          <w:szCs w:val="26"/>
        </w:rPr>
        <w:t>Рассматриваются авторские разработки, имеющие предметную направленность, отвечающие требованиям, перечисленным далее.</w:t>
      </w:r>
    </w:p>
    <w:p w:rsidR="00DA44C6" w:rsidRPr="00FA4CD6" w:rsidRDefault="00C25821" w:rsidP="003570E6">
      <w:pPr>
        <w:pStyle w:val="Style12"/>
        <w:widowControl/>
        <w:spacing w:line="36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4</w:t>
      </w:r>
      <w:r w:rsidR="00511002" w:rsidRPr="00FA4CD6">
        <w:rPr>
          <w:sz w:val="26"/>
          <w:szCs w:val="26"/>
        </w:rPr>
        <w:t xml:space="preserve">.2. </w:t>
      </w:r>
      <w:r w:rsidR="00DA44C6" w:rsidRPr="00FA4CD6">
        <w:rPr>
          <w:sz w:val="26"/>
          <w:szCs w:val="26"/>
        </w:rPr>
        <w:t xml:space="preserve">Номинации конкурсных работ: 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материалы для организации самостоятельной работы студентов.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указания (рекомендации) для студентов по выполнению лабораторных и практических работ.</w:t>
      </w:r>
    </w:p>
    <w:p w:rsidR="00DA44C6" w:rsidRDefault="00DA44C6" w:rsidP="003570E6">
      <w:pPr>
        <w:numPr>
          <w:ilvl w:val="0"/>
          <w:numId w:val="1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Методические указания и контрольные задания для студентов заочной формы обучения.</w:t>
      </w:r>
    </w:p>
    <w:p w:rsidR="00C25821" w:rsidRPr="00FA4CD6" w:rsidRDefault="00C25821" w:rsidP="003570E6">
      <w:pPr>
        <w:numPr>
          <w:ilvl w:val="0"/>
          <w:numId w:val="1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Методические материалы </w:t>
      </w:r>
      <w:r w:rsidR="003B5C81">
        <w:rPr>
          <w:rFonts w:ascii="Times New Roman" w:hAnsi="Times New Roman"/>
          <w:sz w:val="26"/>
          <w:szCs w:val="26"/>
        </w:rPr>
        <w:t xml:space="preserve">по организации выполнения и защиты курсовой </w:t>
      </w:r>
      <w:r w:rsidR="006275BE" w:rsidRPr="006275BE">
        <w:rPr>
          <w:rFonts w:ascii="Times New Roman" w:hAnsi="Times New Roman"/>
          <w:sz w:val="26"/>
          <w:szCs w:val="26"/>
        </w:rPr>
        <w:t>(</w:t>
      </w:r>
      <w:r w:rsidR="006275BE">
        <w:rPr>
          <w:rFonts w:ascii="Times New Roman" w:hAnsi="Times New Roman"/>
          <w:sz w:val="26"/>
          <w:szCs w:val="26"/>
        </w:rPr>
        <w:t xml:space="preserve">дипломной) </w:t>
      </w:r>
      <w:r w:rsidR="003B5C81">
        <w:rPr>
          <w:rFonts w:ascii="Times New Roman" w:hAnsi="Times New Roman"/>
          <w:sz w:val="26"/>
          <w:szCs w:val="26"/>
        </w:rPr>
        <w:t>работы/ проекта.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 xml:space="preserve">Курс лекций. </w:t>
      </w:r>
    </w:p>
    <w:p w:rsidR="00DA44C6" w:rsidRPr="00FA4CD6" w:rsidRDefault="003B7880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 xml:space="preserve">Учебное пособие </w:t>
      </w:r>
      <w:r w:rsidR="00DA44C6" w:rsidRPr="00FA4CD6">
        <w:rPr>
          <w:color w:val="000000"/>
          <w:sz w:val="26"/>
          <w:szCs w:val="26"/>
        </w:rPr>
        <w:t>электронного типа.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Контрольно-оценочные материалы по учебным дисциплинам.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Контрольно-оценочные материалы по профессиональным модулям.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Методическая разработка</w:t>
      </w:r>
      <w:r w:rsidR="00B17835">
        <w:rPr>
          <w:color w:val="000000"/>
          <w:sz w:val="26"/>
          <w:szCs w:val="26"/>
        </w:rPr>
        <w:t xml:space="preserve"> </w:t>
      </w:r>
      <w:r w:rsidRPr="00FA4CD6">
        <w:rPr>
          <w:color w:val="000000"/>
          <w:sz w:val="26"/>
          <w:szCs w:val="26"/>
        </w:rPr>
        <w:t xml:space="preserve">учебного занятия. </w:t>
      </w:r>
    </w:p>
    <w:p w:rsidR="00DA44C6" w:rsidRPr="00FA4CD6" w:rsidRDefault="00DA44C6" w:rsidP="003570E6">
      <w:pPr>
        <w:pStyle w:val="Style12"/>
        <w:widowControl/>
        <w:numPr>
          <w:ilvl w:val="0"/>
          <w:numId w:val="12"/>
        </w:numPr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Методическая разработка мероприятия по воспитательной работе.</w:t>
      </w:r>
    </w:p>
    <w:p w:rsidR="00254C38" w:rsidRDefault="00254C38" w:rsidP="003570E6">
      <w:pPr>
        <w:pStyle w:val="Style12"/>
        <w:widowControl/>
        <w:spacing w:line="360" w:lineRule="auto"/>
        <w:ind w:firstLine="709"/>
        <w:jc w:val="both"/>
        <w:rPr>
          <w:rStyle w:val="FontStyle30"/>
          <w:b w:val="0"/>
          <w:spacing w:val="0"/>
          <w:sz w:val="26"/>
          <w:szCs w:val="26"/>
        </w:rPr>
      </w:pPr>
      <w:r w:rsidRPr="00573E55">
        <w:rPr>
          <w:bCs/>
          <w:sz w:val="26"/>
          <w:szCs w:val="26"/>
        </w:rPr>
        <w:t>Заявляемые к проведению номинации и установленные сроки определяются в информационном письме.</w:t>
      </w:r>
    </w:p>
    <w:p w:rsidR="006A7876" w:rsidRPr="00FA4CD6" w:rsidRDefault="00204650" w:rsidP="003570E6">
      <w:pPr>
        <w:pStyle w:val="Style12"/>
        <w:widowControl/>
        <w:spacing w:line="360" w:lineRule="auto"/>
        <w:ind w:firstLine="709"/>
        <w:rPr>
          <w:bCs/>
          <w:sz w:val="26"/>
          <w:szCs w:val="26"/>
        </w:rPr>
      </w:pPr>
      <w:r>
        <w:rPr>
          <w:rStyle w:val="FontStyle30"/>
          <w:b w:val="0"/>
          <w:spacing w:val="0"/>
          <w:sz w:val="26"/>
          <w:szCs w:val="26"/>
        </w:rPr>
        <w:t>5</w:t>
      </w:r>
      <w:r w:rsidR="006A7876" w:rsidRPr="00FA4CD6">
        <w:rPr>
          <w:rStyle w:val="FontStyle30"/>
          <w:b w:val="0"/>
          <w:spacing w:val="0"/>
          <w:sz w:val="26"/>
          <w:szCs w:val="26"/>
        </w:rPr>
        <w:t xml:space="preserve">. </w:t>
      </w:r>
      <w:r w:rsidR="00226CDF" w:rsidRPr="00FA4CD6">
        <w:rPr>
          <w:rStyle w:val="FontStyle30"/>
          <w:b w:val="0"/>
          <w:spacing w:val="0"/>
          <w:sz w:val="26"/>
          <w:szCs w:val="26"/>
        </w:rPr>
        <w:t xml:space="preserve">Порядок подачи заявок </w:t>
      </w:r>
      <w:r w:rsidR="00897ECF">
        <w:rPr>
          <w:rStyle w:val="FontStyle30"/>
          <w:b w:val="0"/>
          <w:spacing w:val="0"/>
          <w:sz w:val="26"/>
          <w:szCs w:val="26"/>
        </w:rPr>
        <w:t>и конкурсных работ</w:t>
      </w:r>
    </w:p>
    <w:p w:rsidR="00077D1B" w:rsidRDefault="00204650" w:rsidP="00077D1B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5.1. </w:t>
      </w:r>
      <w:r w:rsidR="00254C38" w:rsidRPr="00FA4CD6">
        <w:rPr>
          <w:rFonts w:ascii="Times New Roman" w:hAnsi="Times New Roman"/>
          <w:bCs/>
          <w:sz w:val="26"/>
          <w:szCs w:val="26"/>
        </w:rPr>
        <w:t>Заявка (Приложение 1) на участие в Конкурсе оформляется отдельно для каждого участника (авторского коллектива).</w:t>
      </w:r>
    </w:p>
    <w:p w:rsidR="00077D1B" w:rsidRPr="00077D1B" w:rsidRDefault="00204650" w:rsidP="00077D1B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5.2. </w:t>
      </w:r>
      <w:r w:rsidR="00511002" w:rsidRPr="00FA4CD6">
        <w:rPr>
          <w:rFonts w:ascii="Times New Roman" w:hAnsi="Times New Roman"/>
          <w:bCs/>
          <w:sz w:val="26"/>
          <w:szCs w:val="26"/>
        </w:rPr>
        <w:t>П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риём заявок </w:t>
      </w:r>
      <w:r w:rsidR="00465539" w:rsidRPr="00FA4CD6">
        <w:rPr>
          <w:rFonts w:ascii="Times New Roman" w:hAnsi="Times New Roman"/>
          <w:bCs/>
          <w:sz w:val="26"/>
          <w:szCs w:val="26"/>
        </w:rPr>
        <w:t xml:space="preserve">и </w:t>
      </w:r>
      <w:r w:rsidR="006A7876" w:rsidRPr="00FA4CD6">
        <w:rPr>
          <w:rFonts w:ascii="Times New Roman" w:hAnsi="Times New Roman"/>
          <w:bCs/>
          <w:sz w:val="26"/>
          <w:szCs w:val="26"/>
        </w:rPr>
        <w:t>конкурсных работ</w:t>
      </w:r>
      <w:r w:rsidR="0012322D">
        <w:rPr>
          <w:rFonts w:ascii="Times New Roman" w:hAnsi="Times New Roman"/>
          <w:bCs/>
          <w:sz w:val="26"/>
          <w:szCs w:val="26"/>
        </w:rPr>
        <w:t xml:space="preserve"> </w:t>
      </w:r>
      <w:r w:rsidR="00511002" w:rsidRPr="00FA4CD6">
        <w:rPr>
          <w:rFonts w:ascii="Times New Roman" w:hAnsi="Times New Roman"/>
          <w:sz w:val="26"/>
          <w:szCs w:val="26"/>
        </w:rPr>
        <w:t>производится в электронном формате на</w:t>
      </w:r>
      <w:r w:rsidR="006A7876" w:rsidRPr="00FA4CD6">
        <w:rPr>
          <w:rFonts w:ascii="Times New Roman" w:hAnsi="Times New Roman"/>
          <w:sz w:val="26"/>
          <w:szCs w:val="26"/>
        </w:rPr>
        <w:t xml:space="preserve"> электронн</w:t>
      </w:r>
      <w:r w:rsidR="00597AC5">
        <w:rPr>
          <w:rFonts w:ascii="Times New Roman" w:hAnsi="Times New Roman"/>
          <w:sz w:val="26"/>
          <w:szCs w:val="26"/>
        </w:rPr>
        <w:t>ую почту</w:t>
      </w:r>
      <w:proofErr w:type="gramStart"/>
      <w:r w:rsidR="00511002" w:rsidRPr="006D2A78">
        <w:rPr>
          <w:rFonts w:ascii="Times New Roman" w:hAnsi="Times New Roman"/>
          <w:sz w:val="26"/>
          <w:szCs w:val="26"/>
          <w:lang w:val="it-IT"/>
        </w:rPr>
        <w:t>e</w:t>
      </w:r>
      <w:proofErr w:type="gramEnd"/>
      <w:r w:rsidR="00511002" w:rsidRPr="006D2A78">
        <w:rPr>
          <w:rFonts w:ascii="Times New Roman" w:hAnsi="Times New Roman"/>
          <w:sz w:val="26"/>
          <w:szCs w:val="26"/>
          <w:lang w:val="it-IT"/>
        </w:rPr>
        <w:t xml:space="preserve">-mail: </w:t>
      </w:r>
      <w:r w:rsidR="00656DC0">
        <w:fldChar w:fldCharType="begin"/>
      </w:r>
      <w:r w:rsidR="00656DC0">
        <w:instrText>HYPERLINK "mailto:volit@volganet.ru"</w:instrText>
      </w:r>
      <w:r w:rsidR="00656DC0">
        <w:fldChar w:fldCharType="separate"/>
      </w:r>
      <w:r w:rsidR="00BD39EA" w:rsidRPr="00F41B73">
        <w:rPr>
          <w:rStyle w:val="a6"/>
          <w:rFonts w:ascii="Times New Roman" w:hAnsi="Times New Roman"/>
          <w:sz w:val="26"/>
          <w:szCs w:val="26"/>
        </w:rPr>
        <w:t>volit@volganet.ru</w:t>
      </w:r>
      <w:r w:rsidR="00656DC0">
        <w:fldChar w:fldCharType="end"/>
      </w:r>
      <w:r w:rsidR="00B17835">
        <w:t xml:space="preserve"> </w:t>
      </w:r>
      <w:r w:rsidR="00511002" w:rsidRPr="00FA4CD6">
        <w:rPr>
          <w:rFonts w:ascii="Times New Roman" w:hAnsi="Times New Roman"/>
          <w:sz w:val="26"/>
          <w:szCs w:val="26"/>
        </w:rPr>
        <w:t xml:space="preserve">или на бумажном носителе  по адресу: </w:t>
      </w:r>
      <w:r w:rsidR="00077D1B" w:rsidRPr="00077D1B">
        <w:rPr>
          <w:rFonts w:ascii="Times New Roman" w:hAnsi="Times New Roman"/>
          <w:sz w:val="26"/>
          <w:szCs w:val="26"/>
        </w:rPr>
        <w:t>ул. и</w:t>
      </w:r>
      <w:r w:rsidR="00077D1B">
        <w:rPr>
          <w:rFonts w:ascii="Times New Roman" w:hAnsi="Times New Roman"/>
          <w:sz w:val="26"/>
          <w:szCs w:val="26"/>
        </w:rPr>
        <w:t xml:space="preserve">м. Арсеньева, д.8, г. Волгоград, </w:t>
      </w:r>
      <w:r w:rsidR="00077D1B" w:rsidRPr="00077D1B">
        <w:rPr>
          <w:rFonts w:ascii="Times New Roman" w:hAnsi="Times New Roman"/>
          <w:sz w:val="26"/>
          <w:szCs w:val="26"/>
        </w:rPr>
        <w:t xml:space="preserve">400112. </w:t>
      </w:r>
    </w:p>
    <w:p w:rsidR="003907AA" w:rsidRPr="005575E2" w:rsidRDefault="00081FEC" w:rsidP="00077D1B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575E2">
        <w:rPr>
          <w:rFonts w:ascii="Times New Roman" w:hAnsi="Times New Roman"/>
          <w:bCs/>
          <w:sz w:val="26"/>
          <w:szCs w:val="26"/>
        </w:rPr>
        <w:t>Порядок</w:t>
      </w:r>
      <w:r w:rsidR="003907AA" w:rsidRPr="005575E2">
        <w:rPr>
          <w:rFonts w:ascii="Times New Roman" w:hAnsi="Times New Roman"/>
          <w:bCs/>
          <w:sz w:val="26"/>
          <w:szCs w:val="26"/>
        </w:rPr>
        <w:t xml:space="preserve"> проведения</w:t>
      </w:r>
      <w:r w:rsidR="006D2A78">
        <w:rPr>
          <w:rFonts w:ascii="Times New Roman" w:hAnsi="Times New Roman"/>
          <w:bCs/>
          <w:sz w:val="26"/>
          <w:szCs w:val="26"/>
        </w:rPr>
        <w:t xml:space="preserve"> Конкурса</w:t>
      </w:r>
    </w:p>
    <w:p w:rsidR="00226CDF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3907AA" w:rsidRPr="00FA4CD6">
        <w:rPr>
          <w:rFonts w:ascii="Times New Roman" w:hAnsi="Times New Roman"/>
          <w:bCs/>
          <w:sz w:val="26"/>
          <w:szCs w:val="26"/>
        </w:rPr>
        <w:t xml:space="preserve">.1. </w:t>
      </w:r>
      <w:r w:rsidR="00226CDF" w:rsidRPr="00FA4CD6">
        <w:rPr>
          <w:rFonts w:ascii="Times New Roman" w:hAnsi="Times New Roman"/>
          <w:bCs/>
          <w:sz w:val="26"/>
          <w:szCs w:val="26"/>
        </w:rPr>
        <w:t>Конкурс проводится в три этапа.</w:t>
      </w:r>
    </w:p>
    <w:p w:rsidR="00226CDF" w:rsidRPr="006D2A78" w:rsidRDefault="00226CDF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1 этап </w:t>
      </w:r>
      <w:r w:rsidR="006D2A78">
        <w:rPr>
          <w:rFonts w:ascii="Times New Roman" w:hAnsi="Times New Roman"/>
          <w:bCs/>
          <w:sz w:val="26"/>
          <w:szCs w:val="26"/>
        </w:rPr>
        <w:t>–</w:t>
      </w:r>
      <w:r w:rsidRPr="00FA4CD6">
        <w:rPr>
          <w:rFonts w:ascii="Times New Roman" w:hAnsi="Times New Roman"/>
          <w:bCs/>
          <w:sz w:val="26"/>
          <w:szCs w:val="26"/>
        </w:rPr>
        <w:t xml:space="preserve"> приём заявок и конкурсных работ</w:t>
      </w:r>
      <w:r w:rsidRPr="00FA4CD6">
        <w:rPr>
          <w:rFonts w:ascii="Times New Roman" w:hAnsi="Times New Roman"/>
          <w:sz w:val="26"/>
          <w:szCs w:val="26"/>
        </w:rPr>
        <w:t xml:space="preserve"> по электронной</w:t>
      </w:r>
      <w:r w:rsidR="006D2A78">
        <w:rPr>
          <w:rFonts w:ascii="Times New Roman" w:hAnsi="Times New Roman"/>
          <w:sz w:val="26"/>
          <w:szCs w:val="26"/>
        </w:rPr>
        <w:t xml:space="preserve"> почте или на бумажном носителе (</w:t>
      </w:r>
      <w:r w:rsidRPr="006D2A78">
        <w:rPr>
          <w:rFonts w:ascii="Times New Roman" w:hAnsi="Times New Roman"/>
          <w:sz w:val="26"/>
          <w:szCs w:val="26"/>
          <w:lang w:val="it-IT"/>
        </w:rPr>
        <w:t>e-mail:</w:t>
      </w:r>
      <w:r w:rsidR="00656DC0">
        <w:fldChar w:fldCharType="begin"/>
      </w:r>
      <w:r w:rsidR="00656DC0">
        <w:instrText>HYPERLINK "mailto:volit@volganet.ru"</w:instrText>
      </w:r>
      <w:r w:rsidR="00656DC0">
        <w:fldChar w:fldCharType="separate"/>
      </w:r>
      <w:r w:rsidR="00BD39EA" w:rsidRPr="00F41B73">
        <w:rPr>
          <w:rStyle w:val="a6"/>
          <w:rFonts w:ascii="Times New Roman" w:hAnsi="Times New Roman"/>
          <w:sz w:val="26"/>
          <w:szCs w:val="26"/>
        </w:rPr>
        <w:t>volit@volganet.ru</w:t>
      </w:r>
      <w:r w:rsidR="00656DC0">
        <w:fldChar w:fldCharType="end"/>
      </w:r>
      <w:r w:rsidR="006D2A78">
        <w:rPr>
          <w:rFonts w:ascii="Times New Roman" w:hAnsi="Times New Roman"/>
          <w:sz w:val="26"/>
          <w:szCs w:val="26"/>
        </w:rPr>
        <w:t>).</w:t>
      </w:r>
    </w:p>
    <w:p w:rsidR="00226CDF" w:rsidRPr="00FA4CD6" w:rsidRDefault="00226CDF" w:rsidP="00DE1EFE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2 этап </w:t>
      </w:r>
      <w:r w:rsidR="006D2A78">
        <w:rPr>
          <w:rFonts w:ascii="Times New Roman" w:hAnsi="Times New Roman"/>
          <w:bCs/>
          <w:sz w:val="26"/>
          <w:szCs w:val="26"/>
        </w:rPr>
        <w:t>–</w:t>
      </w:r>
      <w:r w:rsidRPr="00FA4CD6">
        <w:rPr>
          <w:rFonts w:ascii="Times New Roman" w:hAnsi="Times New Roman"/>
          <w:bCs/>
          <w:sz w:val="26"/>
          <w:szCs w:val="26"/>
        </w:rPr>
        <w:t xml:space="preserve"> работа экспертной комиссии, определение финалистов Конкурса. </w:t>
      </w:r>
    </w:p>
    <w:p w:rsidR="00226CDF" w:rsidRPr="00DE1EFE" w:rsidRDefault="00226CDF" w:rsidP="00B17835">
      <w:pPr>
        <w:spacing w:after="0"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3 этап </w:t>
      </w:r>
      <w:r w:rsidRPr="00B17835">
        <w:rPr>
          <w:rFonts w:ascii="Times New Roman" w:hAnsi="Times New Roman"/>
          <w:bCs/>
          <w:sz w:val="26"/>
          <w:szCs w:val="26"/>
        </w:rPr>
        <w:t>– открытая защита</w:t>
      </w:r>
      <w:r w:rsidR="00DE1EFE" w:rsidRPr="00B17835">
        <w:rPr>
          <w:rFonts w:ascii="Times New Roman" w:hAnsi="Times New Roman"/>
          <w:bCs/>
          <w:sz w:val="26"/>
          <w:szCs w:val="26"/>
        </w:rPr>
        <w:t xml:space="preserve"> </w:t>
      </w:r>
      <w:r w:rsidRPr="00B17835">
        <w:rPr>
          <w:rFonts w:ascii="Times New Roman" w:hAnsi="Times New Roman"/>
          <w:bCs/>
          <w:sz w:val="26"/>
          <w:szCs w:val="26"/>
        </w:rPr>
        <w:t>методических разработок</w:t>
      </w:r>
      <w:r w:rsidR="00B17835" w:rsidRPr="00B17835">
        <w:rPr>
          <w:rFonts w:ascii="Times New Roman" w:hAnsi="Times New Roman"/>
          <w:bCs/>
          <w:sz w:val="26"/>
          <w:szCs w:val="26"/>
        </w:rPr>
        <w:t xml:space="preserve"> в формате </w:t>
      </w:r>
      <w:proofErr w:type="spellStart"/>
      <w:r w:rsidR="00B17835" w:rsidRPr="00B17835">
        <w:rPr>
          <w:rFonts w:ascii="Times New Roman" w:hAnsi="Times New Roman"/>
          <w:bCs/>
          <w:sz w:val="26"/>
          <w:szCs w:val="26"/>
        </w:rPr>
        <w:t>онлайн</w:t>
      </w:r>
      <w:proofErr w:type="spellEnd"/>
      <w:r w:rsidRPr="00B17835">
        <w:rPr>
          <w:rFonts w:ascii="Times New Roman" w:hAnsi="Times New Roman"/>
          <w:bCs/>
          <w:sz w:val="26"/>
          <w:szCs w:val="26"/>
        </w:rPr>
        <w:t>, работа жюри, определение победителей и призёров Конкурса. Публикация</w:t>
      </w:r>
      <w:r w:rsidRPr="00FA4CD6">
        <w:rPr>
          <w:rFonts w:ascii="Times New Roman" w:hAnsi="Times New Roman"/>
          <w:bCs/>
          <w:sz w:val="26"/>
          <w:szCs w:val="26"/>
        </w:rPr>
        <w:t xml:space="preserve"> итогов</w:t>
      </w:r>
      <w:r w:rsidR="006D2A78">
        <w:rPr>
          <w:rFonts w:ascii="Times New Roman" w:hAnsi="Times New Roman"/>
          <w:bCs/>
          <w:sz w:val="26"/>
          <w:szCs w:val="26"/>
        </w:rPr>
        <w:t xml:space="preserve"> Конкурса</w:t>
      </w:r>
      <w:r w:rsidRPr="00FA4CD6">
        <w:rPr>
          <w:rFonts w:ascii="Times New Roman" w:hAnsi="Times New Roman"/>
          <w:bCs/>
          <w:sz w:val="26"/>
          <w:szCs w:val="26"/>
        </w:rPr>
        <w:t xml:space="preserve"> на сайте </w:t>
      </w:r>
      <w:hyperlink r:id="rId8" w:history="1">
        <w:r w:rsidRPr="00FA4CD6">
          <w:rPr>
            <w:rStyle w:val="a6"/>
            <w:rFonts w:ascii="Times New Roman" w:hAnsi="Times New Roman"/>
            <w:sz w:val="26"/>
            <w:szCs w:val="26"/>
          </w:rPr>
          <w:t>http://volit.ru</w:t>
        </w:r>
      </w:hyperlink>
      <w:r w:rsidR="00074775">
        <w:t xml:space="preserve"> </w:t>
      </w:r>
      <w:r w:rsidR="00BD39EA" w:rsidRPr="00BD39EA">
        <w:rPr>
          <w:rFonts w:ascii="Times New Roman" w:hAnsi="Times New Roman"/>
          <w:sz w:val="26"/>
          <w:szCs w:val="26"/>
        </w:rPr>
        <w:t>в разделе Учебно-методическая работа.</w:t>
      </w:r>
    </w:p>
    <w:p w:rsidR="001D51ED" w:rsidRPr="006D2A78" w:rsidRDefault="001D51ED" w:rsidP="00B17835">
      <w:pPr>
        <w:pStyle w:val="a8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2A78">
        <w:rPr>
          <w:rFonts w:ascii="Times New Roman" w:hAnsi="Times New Roman"/>
          <w:sz w:val="26"/>
          <w:szCs w:val="26"/>
        </w:rPr>
        <w:lastRenderedPageBreak/>
        <w:t xml:space="preserve">Место проведения: ул. им. Арсеньева, д.8, г. Волгоград 400112. </w:t>
      </w:r>
    </w:p>
    <w:p w:rsidR="001D51ED" w:rsidRPr="006D2A78" w:rsidRDefault="001D51ED" w:rsidP="00B17835">
      <w:pPr>
        <w:pStyle w:val="a8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2A78">
        <w:rPr>
          <w:rFonts w:ascii="Times New Roman" w:hAnsi="Times New Roman"/>
          <w:sz w:val="26"/>
          <w:szCs w:val="26"/>
        </w:rPr>
        <w:t xml:space="preserve">Контактные телефоны: </w:t>
      </w:r>
    </w:p>
    <w:p w:rsidR="001D51ED" w:rsidRPr="001D51ED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8(8442)</w:t>
      </w:r>
      <w:r w:rsidR="001D51ED" w:rsidRPr="001D51ED">
        <w:rPr>
          <w:rFonts w:ascii="Times New Roman" w:hAnsi="Times New Roman" w:cs="Times New Roman"/>
          <w:sz w:val="26"/>
          <w:szCs w:val="26"/>
        </w:rPr>
        <w:t xml:space="preserve">69-33-77, Бондаренко Ирина Викторовна, заместитель директора </w:t>
      </w:r>
    </w:p>
    <w:p w:rsidR="001D51ED" w:rsidRPr="001D51ED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8(909)</w:t>
      </w:r>
      <w:r w:rsidR="001D51ED" w:rsidRPr="001D51ED">
        <w:rPr>
          <w:rFonts w:ascii="Times New Roman" w:hAnsi="Times New Roman" w:cs="Times New Roman"/>
          <w:sz w:val="26"/>
          <w:szCs w:val="26"/>
        </w:rPr>
        <w:t>380-91-24, Шурыгина Ирина Юрьевна, начальник отдела учебно-методической работы,</w:t>
      </w:r>
      <w:r w:rsidR="001D51ED" w:rsidRPr="001D51ED">
        <w:rPr>
          <w:rFonts w:ascii="Times New Roman" w:hAnsi="Times New Roman" w:cs="Times New Roman"/>
          <w:sz w:val="26"/>
          <w:szCs w:val="26"/>
          <w:lang w:val="it-IT"/>
        </w:rPr>
        <w:t>e-mail</w:t>
      </w:r>
      <w:r w:rsidR="001D51ED" w:rsidRPr="001D51ED">
        <w:rPr>
          <w:rFonts w:ascii="Times New Roman" w:hAnsi="Times New Roman" w:cs="Times New Roman"/>
          <w:sz w:val="26"/>
          <w:szCs w:val="26"/>
        </w:rPr>
        <w:t>:</w:t>
      </w:r>
      <w:hyperlink r:id="rId9" w:history="1"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shurygina</w:t>
        </w:r>
        <w:r w:rsidR="001D51ED" w:rsidRPr="001D51ED">
          <w:rPr>
            <w:rStyle w:val="a6"/>
            <w:rFonts w:ascii="Times New Roman" w:hAnsi="Times New Roman"/>
            <w:sz w:val="26"/>
            <w:szCs w:val="26"/>
          </w:rPr>
          <w:t>_</w:t>
        </w:r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i</w:t>
        </w:r>
        <w:r w:rsidR="001D51ED" w:rsidRPr="001D51ED">
          <w:rPr>
            <w:rStyle w:val="a6"/>
            <w:rFonts w:ascii="Times New Roman" w:hAnsi="Times New Roman"/>
            <w:sz w:val="26"/>
            <w:szCs w:val="26"/>
          </w:rPr>
          <w:t>@</w:t>
        </w:r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volit</w:t>
        </w:r>
        <w:r w:rsidR="001D51ED" w:rsidRPr="001D51ED">
          <w:rPr>
            <w:rStyle w:val="a6"/>
            <w:rFonts w:ascii="Times New Roman" w:hAnsi="Times New Roman"/>
            <w:sz w:val="26"/>
            <w:szCs w:val="26"/>
          </w:rPr>
          <w:t>.</w:t>
        </w:r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1D51ED" w:rsidRPr="001D51ED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7D1B">
        <w:rPr>
          <w:rFonts w:ascii="Times New Roman" w:hAnsi="Times New Roman" w:cs="Times New Roman"/>
          <w:sz w:val="26"/>
          <w:szCs w:val="26"/>
        </w:rPr>
        <w:t>8(961)</w:t>
      </w:r>
      <w:r w:rsidR="001D51ED" w:rsidRPr="00077D1B">
        <w:rPr>
          <w:rFonts w:ascii="Times New Roman" w:hAnsi="Times New Roman" w:cs="Times New Roman"/>
          <w:sz w:val="26"/>
          <w:szCs w:val="26"/>
        </w:rPr>
        <w:t>067-66-64, Иванова Марина Александровна, с</w:t>
      </w:r>
      <w:r w:rsidR="00C76293" w:rsidRPr="00077D1B">
        <w:rPr>
          <w:rFonts w:ascii="Times New Roman" w:hAnsi="Times New Roman" w:cs="Times New Roman"/>
          <w:sz w:val="26"/>
          <w:szCs w:val="26"/>
        </w:rPr>
        <w:t>тарший преподаватель</w:t>
      </w:r>
      <w:r w:rsidR="001D51ED" w:rsidRPr="00077D1B">
        <w:rPr>
          <w:rFonts w:ascii="Times New Roman" w:hAnsi="Times New Roman" w:cs="Times New Roman"/>
          <w:sz w:val="26"/>
          <w:szCs w:val="26"/>
        </w:rPr>
        <w:t xml:space="preserve"> </w:t>
      </w:r>
      <w:r w:rsidR="00B17835">
        <w:rPr>
          <w:rFonts w:ascii="Times New Roman" w:hAnsi="Times New Roman" w:cs="Times New Roman"/>
          <w:sz w:val="26"/>
          <w:szCs w:val="26"/>
        </w:rPr>
        <w:t>центра развития профессионального образования</w:t>
      </w:r>
      <w:r w:rsidR="001D51ED" w:rsidRPr="00077D1B">
        <w:rPr>
          <w:rFonts w:ascii="Times New Roman" w:hAnsi="Times New Roman" w:cs="Times New Roman"/>
          <w:sz w:val="26"/>
          <w:szCs w:val="26"/>
        </w:rPr>
        <w:t xml:space="preserve"> ГАУ ДПО «ВГАПО».</w:t>
      </w:r>
    </w:p>
    <w:p w:rsidR="005575E2" w:rsidRPr="00FA4CD6" w:rsidRDefault="005575E2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A4CD6">
        <w:rPr>
          <w:rFonts w:ascii="Times New Roman" w:hAnsi="Times New Roman"/>
          <w:sz w:val="26"/>
          <w:szCs w:val="26"/>
        </w:rPr>
        <w:t>. Требования к конкурсным работам</w:t>
      </w:r>
    </w:p>
    <w:p w:rsidR="006122B7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A4CD6">
        <w:rPr>
          <w:rFonts w:ascii="Times New Roman" w:hAnsi="Times New Roman"/>
          <w:sz w:val="26"/>
          <w:szCs w:val="26"/>
        </w:rPr>
        <w:t xml:space="preserve">.1. Требования к Конкурсным работам для каждой номинации представлены в Приложении 2. 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Тематика конкурсных работ по объявленной номинации не ограничивается.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7</w:t>
      </w:r>
      <w:r w:rsidRPr="00FA4CD6">
        <w:rPr>
          <w:rFonts w:ascii="Times New Roman" w:hAnsi="Times New Roman"/>
          <w:bCs/>
          <w:sz w:val="26"/>
          <w:szCs w:val="26"/>
        </w:rPr>
        <w:t>.2 Материалы на Конкурс принимаются на электронном и (или) бумажном носителе  на русском языке.</w:t>
      </w:r>
    </w:p>
    <w:p w:rsidR="005575E2" w:rsidRPr="00FA4CD6" w:rsidRDefault="005575E2" w:rsidP="003570E6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A4CD6">
        <w:rPr>
          <w:rFonts w:ascii="Times New Roman" w:hAnsi="Times New Roman"/>
          <w:sz w:val="26"/>
          <w:szCs w:val="26"/>
        </w:rPr>
        <w:t>.3.Требования к оформлению материалов конкурсных работ:</w:t>
      </w:r>
    </w:p>
    <w:p w:rsidR="005575E2" w:rsidRPr="00FA4CD6" w:rsidRDefault="005575E2" w:rsidP="003570E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 xml:space="preserve">1. Авторские материалы должны быть набраны шрифтом </w:t>
      </w:r>
      <w:proofErr w:type="spellStart"/>
      <w:r w:rsidRPr="00FA4CD6">
        <w:rPr>
          <w:rFonts w:ascii="Times New Roman" w:hAnsi="Times New Roman"/>
          <w:sz w:val="26"/>
          <w:szCs w:val="26"/>
        </w:rPr>
        <w:t>TimesNewRoman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, размер </w:t>
      </w:r>
      <w:r w:rsidR="00FF5CB8">
        <w:rPr>
          <w:rFonts w:ascii="Times New Roman" w:hAnsi="Times New Roman"/>
          <w:sz w:val="26"/>
          <w:szCs w:val="26"/>
        </w:rPr>
        <w:t>12</w:t>
      </w:r>
      <w:r w:rsidRPr="00FA4CD6">
        <w:rPr>
          <w:rFonts w:ascii="Times New Roman" w:hAnsi="Times New Roman"/>
          <w:sz w:val="26"/>
          <w:szCs w:val="26"/>
        </w:rPr>
        <w:t xml:space="preserve"> с одинарным интервалом, текст выравнивается по ширине;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FA4CD6">
          <w:rPr>
            <w:rFonts w:ascii="Times New Roman" w:hAnsi="Times New Roman"/>
            <w:sz w:val="26"/>
            <w:szCs w:val="26"/>
          </w:rPr>
          <w:t>1,25 см</w:t>
        </w:r>
      </w:smartTag>
      <w:r w:rsidRPr="00FA4CD6">
        <w:rPr>
          <w:rFonts w:ascii="Times New Roman" w:hAnsi="Times New Roman"/>
          <w:sz w:val="26"/>
          <w:szCs w:val="26"/>
        </w:rPr>
        <w:t xml:space="preserve">, все поля - по </w:t>
      </w:r>
      <w:smartTag w:uri="urn:schemas-microsoft-com:office:smarttags" w:element="metricconverter">
        <w:smartTagPr>
          <w:attr w:name="ProductID" w:val="2 см"/>
        </w:smartTagPr>
        <w:r w:rsidRPr="00FA4CD6">
          <w:rPr>
            <w:rFonts w:ascii="Times New Roman" w:hAnsi="Times New Roman"/>
            <w:sz w:val="26"/>
            <w:szCs w:val="26"/>
          </w:rPr>
          <w:t>2 см</w:t>
        </w:r>
      </w:smartTag>
      <w:r w:rsidRPr="00FA4CD6">
        <w:rPr>
          <w:rFonts w:ascii="Times New Roman" w:hAnsi="Times New Roman"/>
          <w:sz w:val="26"/>
          <w:szCs w:val="26"/>
        </w:rPr>
        <w:t xml:space="preserve">. и оформлены в виде документа с расширением </w:t>
      </w:r>
      <w:proofErr w:type="spellStart"/>
      <w:r w:rsidRPr="00FA4CD6">
        <w:rPr>
          <w:rFonts w:ascii="Times New Roman" w:hAnsi="Times New Roman"/>
          <w:sz w:val="26"/>
          <w:szCs w:val="26"/>
        </w:rPr>
        <w:t>doc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. или </w:t>
      </w:r>
      <w:proofErr w:type="spellStart"/>
      <w:r w:rsidRPr="00FA4CD6">
        <w:rPr>
          <w:rFonts w:ascii="Times New Roman" w:hAnsi="Times New Roman"/>
          <w:sz w:val="26"/>
          <w:szCs w:val="26"/>
        </w:rPr>
        <w:t>doc</w:t>
      </w:r>
      <w:proofErr w:type="gramStart"/>
      <w:r w:rsidRPr="00FA4CD6">
        <w:rPr>
          <w:rFonts w:ascii="Times New Roman" w:hAnsi="Times New Roman"/>
          <w:sz w:val="26"/>
          <w:szCs w:val="26"/>
        </w:rPr>
        <w:t>х</w:t>
      </w:r>
      <w:proofErr w:type="spellEnd"/>
      <w:proofErr w:type="gramEnd"/>
      <w:r w:rsidRPr="00FA4CD6">
        <w:rPr>
          <w:rFonts w:ascii="Times New Roman" w:hAnsi="Times New Roman"/>
          <w:sz w:val="26"/>
          <w:szCs w:val="26"/>
        </w:rPr>
        <w:t xml:space="preserve">. </w:t>
      </w:r>
    </w:p>
    <w:p w:rsidR="005575E2" w:rsidRPr="00FA4CD6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 xml:space="preserve">2. Для выделения текста разрешается использовать только следующие средства выделения текста: полужирный шрифт, курсив, подчеркнутый шрифт, выделение цветом. </w:t>
      </w:r>
      <w:r w:rsidRPr="00DC2828">
        <w:rPr>
          <w:rFonts w:ascii="Times New Roman" w:hAnsi="Times New Roman"/>
          <w:sz w:val="26"/>
          <w:szCs w:val="26"/>
        </w:rPr>
        <w:t>Если в тексте имеются гиперссылки, их необхо</w:t>
      </w:r>
      <w:r w:rsidR="00DC2828" w:rsidRPr="00DC2828">
        <w:rPr>
          <w:rFonts w:ascii="Times New Roman" w:hAnsi="Times New Roman"/>
          <w:sz w:val="26"/>
          <w:szCs w:val="26"/>
        </w:rPr>
        <w:t>димо оформить как обычный текст</w:t>
      </w:r>
      <w:r w:rsidRPr="00DC2828">
        <w:rPr>
          <w:rFonts w:ascii="Times New Roman" w:hAnsi="Times New Roman"/>
          <w:sz w:val="26"/>
          <w:szCs w:val="26"/>
        </w:rPr>
        <w:t>.</w:t>
      </w:r>
    </w:p>
    <w:p w:rsidR="005575E2" w:rsidRPr="00FA4CD6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>3. Заголовки должны быть отделены от основного текста пустыми строками.</w:t>
      </w:r>
    </w:p>
    <w:p w:rsidR="005575E2" w:rsidRPr="00FA4CD6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>4. В тексте авторских материалов</w:t>
      </w:r>
      <w:r w:rsidR="00FF5CB8">
        <w:rPr>
          <w:rFonts w:ascii="Times New Roman" w:hAnsi="Times New Roman"/>
          <w:sz w:val="26"/>
          <w:szCs w:val="26"/>
        </w:rPr>
        <w:t xml:space="preserve"> не</w:t>
      </w:r>
      <w:r w:rsidRPr="00FA4CD6">
        <w:rPr>
          <w:rFonts w:ascii="Times New Roman" w:hAnsi="Times New Roman"/>
          <w:sz w:val="26"/>
          <w:szCs w:val="26"/>
        </w:rPr>
        <w:t xml:space="preserve"> рекомендуется: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 xml:space="preserve">применять обороты разговорной речи, техницизмы, профессионализмы; 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 xml:space="preserve">применять произвольные словообразования; 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 xml:space="preserve">применять сокращения слов, кроме установленных правилами русской орфографии соответствующих государственных стандартов. </w:t>
      </w:r>
    </w:p>
    <w:p w:rsidR="005575E2" w:rsidRPr="00FA4CD6" w:rsidRDefault="005575E2" w:rsidP="003570E6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7.3.</w:t>
      </w:r>
      <w:r w:rsidRPr="00FA4CD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A4CD6">
        <w:rPr>
          <w:rFonts w:ascii="Times New Roman" w:hAnsi="Times New Roman"/>
          <w:sz w:val="26"/>
          <w:szCs w:val="26"/>
        </w:rPr>
        <w:t xml:space="preserve">Сокращения и аббревиатуры должны расшифровываться при первом упоминании (вхождении) в тексте. </w:t>
      </w:r>
    </w:p>
    <w:p w:rsidR="005575E2" w:rsidRPr="00FA4CD6" w:rsidRDefault="005575E2" w:rsidP="003570E6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>6.</w:t>
      </w:r>
      <w:r w:rsidRPr="00FA4CD6">
        <w:rPr>
          <w:rFonts w:ascii="Times New Roman" w:hAnsi="Times New Roman"/>
          <w:sz w:val="26"/>
          <w:szCs w:val="26"/>
        </w:rPr>
        <w:tab/>
        <w:t>При наличии пояснений к фотографиям, графикам, таблицам они располагаются автором по тексту согласно смыслу материала.</w:t>
      </w:r>
    </w:p>
    <w:p w:rsidR="005575E2" w:rsidRPr="00FA4CD6" w:rsidRDefault="005575E2" w:rsidP="003570E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 w:cs="Times New Roman"/>
          <w:sz w:val="26"/>
          <w:szCs w:val="26"/>
        </w:rPr>
        <w:t xml:space="preserve">7. Не допускается публикация текстов и графических материалов, право на </w:t>
      </w:r>
      <w:proofErr w:type="gramStart"/>
      <w:r w:rsidRPr="00FA4CD6">
        <w:rPr>
          <w:rFonts w:ascii="Times New Roman" w:hAnsi="Times New Roman" w:cs="Times New Roman"/>
          <w:sz w:val="26"/>
          <w:szCs w:val="26"/>
        </w:rPr>
        <w:t>воспроизведение</w:t>
      </w:r>
      <w:proofErr w:type="gramEnd"/>
      <w:r w:rsidRPr="00FA4CD6">
        <w:rPr>
          <w:rFonts w:ascii="Times New Roman" w:hAnsi="Times New Roman" w:cs="Times New Roman"/>
          <w:sz w:val="26"/>
          <w:szCs w:val="26"/>
        </w:rPr>
        <w:t xml:space="preserve"> которых принадлежит третьим лицам, если не было представлено</w:t>
      </w:r>
      <w:r>
        <w:rPr>
          <w:rFonts w:ascii="Times New Roman" w:hAnsi="Times New Roman" w:cs="Times New Roman"/>
          <w:sz w:val="26"/>
          <w:szCs w:val="26"/>
        </w:rPr>
        <w:t xml:space="preserve"> списка литературы.</w:t>
      </w:r>
    </w:p>
    <w:p w:rsidR="005575E2" w:rsidRPr="00FA4CD6" w:rsidRDefault="00FF5CB8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Сопроводительные м</w:t>
      </w:r>
      <w:r w:rsidR="005575E2" w:rsidRPr="00FA4CD6">
        <w:rPr>
          <w:rFonts w:ascii="Times New Roman" w:hAnsi="Times New Roman"/>
          <w:sz w:val="26"/>
          <w:szCs w:val="26"/>
        </w:rPr>
        <w:t xml:space="preserve">атериалы (раздаточный материал, </w:t>
      </w:r>
      <w:proofErr w:type="spellStart"/>
      <w:r w:rsidR="005575E2" w:rsidRPr="00FA4CD6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5575E2" w:rsidRPr="00FA4CD6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proofErr w:type="spellStart"/>
      <w:r w:rsidR="005575E2" w:rsidRPr="00FA4CD6">
        <w:rPr>
          <w:rFonts w:ascii="Times New Roman" w:hAnsi="Times New Roman"/>
          <w:sz w:val="26"/>
          <w:szCs w:val="26"/>
          <w:lang w:val="en-US"/>
        </w:rPr>
        <w:t>MSPowerPoint</w:t>
      </w:r>
      <w:proofErr w:type="spellEnd"/>
      <w:r w:rsidR="005575E2" w:rsidRPr="00FA4CD6">
        <w:rPr>
          <w:rFonts w:ascii="Times New Roman" w:hAnsi="Times New Roman"/>
          <w:sz w:val="26"/>
          <w:szCs w:val="26"/>
        </w:rPr>
        <w:t>, видеоматериалы, аудиоматериалы) оформляются приложением</w:t>
      </w:r>
      <w:r w:rsidR="005575E2">
        <w:rPr>
          <w:rFonts w:ascii="Times New Roman" w:hAnsi="Times New Roman"/>
          <w:sz w:val="26"/>
          <w:szCs w:val="26"/>
        </w:rPr>
        <w:t xml:space="preserve"> к методической разработке</w:t>
      </w:r>
      <w:r w:rsidR="005575E2" w:rsidRPr="00FA4CD6">
        <w:rPr>
          <w:rFonts w:ascii="Times New Roman" w:hAnsi="Times New Roman"/>
          <w:sz w:val="26"/>
          <w:szCs w:val="26"/>
        </w:rPr>
        <w:t>.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Материалы </w:t>
      </w:r>
      <w:r>
        <w:rPr>
          <w:rFonts w:ascii="Times New Roman" w:hAnsi="Times New Roman"/>
          <w:bCs/>
          <w:sz w:val="26"/>
          <w:szCs w:val="26"/>
        </w:rPr>
        <w:t xml:space="preserve">на Конкурс </w:t>
      </w:r>
      <w:r w:rsidRPr="00FA4CD6">
        <w:rPr>
          <w:rFonts w:ascii="Times New Roman" w:hAnsi="Times New Roman"/>
          <w:bCs/>
          <w:sz w:val="26"/>
          <w:szCs w:val="26"/>
        </w:rPr>
        <w:t xml:space="preserve">представляются в виде файлов (заявка и конкурсная работа), которые должны находиться в отдельной папке (имя папки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ФамилияИО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 автора, например,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>). Для пересылки по электронной почте папка с конкурсными материалами архивируется (форматы .</w:t>
      </w:r>
      <w:r w:rsidRPr="00FA4CD6">
        <w:rPr>
          <w:rFonts w:ascii="Times New Roman" w:hAnsi="Times New Roman"/>
          <w:bCs/>
          <w:sz w:val="26"/>
          <w:szCs w:val="26"/>
          <w:lang w:val="en-US"/>
        </w:rPr>
        <w:t>zip</w:t>
      </w:r>
      <w:r w:rsidRPr="00FA4CD6">
        <w:rPr>
          <w:rFonts w:ascii="Times New Roman" w:hAnsi="Times New Roman"/>
          <w:bCs/>
          <w:sz w:val="26"/>
          <w:szCs w:val="26"/>
        </w:rPr>
        <w:t>, .</w:t>
      </w:r>
      <w:proofErr w:type="spellStart"/>
      <w:r w:rsidRPr="00FA4CD6">
        <w:rPr>
          <w:rFonts w:ascii="Times New Roman" w:hAnsi="Times New Roman"/>
          <w:bCs/>
          <w:sz w:val="26"/>
          <w:szCs w:val="26"/>
          <w:lang w:val="en-US"/>
        </w:rPr>
        <w:t>rar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 или .7</w:t>
      </w:r>
      <w:r w:rsidRPr="00FA4CD6">
        <w:rPr>
          <w:rFonts w:ascii="Times New Roman" w:hAnsi="Times New Roman"/>
          <w:bCs/>
          <w:sz w:val="26"/>
          <w:szCs w:val="26"/>
          <w:lang w:val="en-US"/>
        </w:rPr>
        <w:t>z</w:t>
      </w:r>
      <w:r w:rsidRPr="00FA4CD6">
        <w:rPr>
          <w:rFonts w:ascii="Times New Roman" w:hAnsi="Times New Roman"/>
          <w:bCs/>
          <w:sz w:val="26"/>
          <w:szCs w:val="26"/>
        </w:rPr>
        <w:t xml:space="preserve">). Имя архива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ФамилияИО</w:t>
      </w:r>
      <w:proofErr w:type="spellEnd"/>
      <w:r w:rsidR="00B17835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FA4CD6">
        <w:rPr>
          <w:rFonts w:ascii="Times New Roman" w:hAnsi="Times New Roman"/>
          <w:bCs/>
          <w:sz w:val="26"/>
          <w:szCs w:val="26"/>
        </w:rPr>
        <w:t xml:space="preserve">автора, например,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Pr="00FA4CD6">
        <w:rPr>
          <w:rFonts w:ascii="Times New Roman" w:hAnsi="Times New Roman"/>
          <w:bCs/>
          <w:i/>
          <w:sz w:val="26"/>
          <w:szCs w:val="26"/>
        </w:rPr>
        <w:t>.</w:t>
      </w:r>
      <w:r w:rsidRPr="00FA4CD6">
        <w:rPr>
          <w:rFonts w:ascii="Times New Roman" w:hAnsi="Times New Roman"/>
          <w:bCs/>
          <w:i/>
          <w:sz w:val="26"/>
          <w:szCs w:val="26"/>
          <w:lang w:val="en-US"/>
        </w:rPr>
        <w:t>zip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Размер архива с конкурсной работой должен составлять не более </w:t>
      </w:r>
      <w:r w:rsidRPr="0046570C">
        <w:rPr>
          <w:rFonts w:ascii="Times New Roman" w:hAnsi="Times New Roman"/>
          <w:bCs/>
          <w:sz w:val="26"/>
          <w:szCs w:val="26"/>
        </w:rPr>
        <w:t xml:space="preserve">25 </w:t>
      </w:r>
      <w:r w:rsidRPr="00FA4CD6">
        <w:rPr>
          <w:rFonts w:ascii="Times New Roman" w:hAnsi="Times New Roman"/>
          <w:bCs/>
          <w:sz w:val="26"/>
          <w:szCs w:val="26"/>
        </w:rPr>
        <w:t>МБ.</w:t>
      </w:r>
    </w:p>
    <w:p w:rsidR="005575E2" w:rsidRPr="00204650" w:rsidRDefault="005575E2" w:rsidP="003570E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4650">
        <w:rPr>
          <w:rFonts w:ascii="Times New Roman" w:hAnsi="Times New Roman"/>
          <w:sz w:val="26"/>
          <w:szCs w:val="26"/>
        </w:rPr>
        <w:t>Примечание: заявк</w:t>
      </w:r>
      <w:r w:rsidR="00C76293">
        <w:rPr>
          <w:rFonts w:ascii="Times New Roman" w:hAnsi="Times New Roman"/>
          <w:sz w:val="26"/>
          <w:szCs w:val="26"/>
        </w:rPr>
        <w:t>и</w:t>
      </w:r>
      <w:r w:rsidRPr="00204650">
        <w:rPr>
          <w:rFonts w:ascii="Times New Roman" w:hAnsi="Times New Roman"/>
          <w:sz w:val="26"/>
          <w:szCs w:val="26"/>
        </w:rPr>
        <w:t xml:space="preserve"> и конкурсн</w:t>
      </w:r>
      <w:r w:rsidR="00C76293">
        <w:rPr>
          <w:rFonts w:ascii="Times New Roman" w:hAnsi="Times New Roman"/>
          <w:sz w:val="26"/>
          <w:szCs w:val="26"/>
        </w:rPr>
        <w:t>ые</w:t>
      </w:r>
      <w:r w:rsidRPr="00204650">
        <w:rPr>
          <w:rFonts w:ascii="Times New Roman" w:hAnsi="Times New Roman"/>
          <w:sz w:val="26"/>
          <w:szCs w:val="26"/>
        </w:rPr>
        <w:t xml:space="preserve"> работ</w:t>
      </w:r>
      <w:r w:rsidR="00C76293">
        <w:rPr>
          <w:rFonts w:ascii="Times New Roman" w:hAnsi="Times New Roman"/>
          <w:sz w:val="26"/>
          <w:szCs w:val="26"/>
        </w:rPr>
        <w:t>ы</w:t>
      </w:r>
      <w:r w:rsidRPr="00204650">
        <w:rPr>
          <w:rFonts w:ascii="Times New Roman" w:hAnsi="Times New Roman"/>
          <w:sz w:val="26"/>
          <w:szCs w:val="26"/>
        </w:rPr>
        <w:t>, оформленные и отправленные с нарушением требований,  к уч</w:t>
      </w:r>
      <w:r w:rsidR="00C76293">
        <w:rPr>
          <w:rFonts w:ascii="Times New Roman" w:hAnsi="Times New Roman"/>
          <w:sz w:val="26"/>
          <w:szCs w:val="26"/>
        </w:rPr>
        <w:t>астию в Конкурсе не допускаются.</w:t>
      </w:r>
    </w:p>
    <w:p w:rsidR="005575E2" w:rsidRPr="00FA4CD6" w:rsidRDefault="005575E2" w:rsidP="003570E6">
      <w:pPr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7</w:t>
      </w:r>
      <w:r w:rsidRPr="00FA4CD6">
        <w:rPr>
          <w:rFonts w:ascii="Times New Roman" w:hAnsi="Times New Roman"/>
          <w:bCs/>
          <w:sz w:val="26"/>
          <w:szCs w:val="26"/>
        </w:rPr>
        <w:t>.4.   Критерии оценки материалов Конкурса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proofErr w:type="spellStart"/>
      <w:r w:rsidRPr="00FF5CB8">
        <w:rPr>
          <w:rFonts w:ascii="Times New Roman" w:hAnsi="Times New Roman"/>
          <w:bCs/>
          <w:sz w:val="26"/>
          <w:szCs w:val="26"/>
        </w:rPr>
        <w:t>Соответствие</w:t>
      </w: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содержания</w:t>
      </w:r>
      <w:proofErr w:type="spellEnd"/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 xml:space="preserve"> методической разработки теме и цели.</w:t>
      </w:r>
    </w:p>
    <w:p w:rsidR="00FF5CB8" w:rsidRP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bCs/>
          <w:sz w:val="26"/>
          <w:szCs w:val="26"/>
        </w:rPr>
        <w:t>Актуальность</w:t>
      </w:r>
      <w:r w:rsidR="00FF5CB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F5CB8">
        <w:rPr>
          <w:rFonts w:ascii="Times New Roman" w:hAnsi="Times New Roman"/>
          <w:bCs/>
          <w:sz w:val="26"/>
          <w:szCs w:val="26"/>
        </w:rPr>
        <w:t>адресность</w:t>
      </w:r>
      <w:proofErr w:type="spellEnd"/>
      <w:r w:rsidRPr="00FF5CB8">
        <w:rPr>
          <w:rFonts w:ascii="Times New Roman" w:hAnsi="Times New Roman"/>
          <w:bCs/>
          <w:sz w:val="26"/>
          <w:szCs w:val="26"/>
        </w:rPr>
        <w:t xml:space="preserve">. 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Аргументированность применяемых методов обучения (содержание методической разработки должно быть таким, чтобы педагоги и студенты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обучения).</w:t>
      </w:r>
    </w:p>
    <w:p w:rsidR="00FF5CB8" w:rsidRDefault="00FF5CB8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6"/>
          <w:szCs w:val="26"/>
        </w:rPr>
        <w:t>Четкость,</w:t>
      </w:r>
      <w:r w:rsidR="005575E2" w:rsidRPr="00FF5CB8">
        <w:rPr>
          <w:rFonts w:ascii="Times New Roman" w:hAnsi="Times New Roman"/>
          <w:color w:val="000000"/>
          <w:kern w:val="0"/>
          <w:sz w:val="26"/>
          <w:szCs w:val="26"/>
        </w:rPr>
        <w:t xml:space="preserve"> простота</w:t>
      </w:r>
      <w:r>
        <w:rPr>
          <w:rFonts w:ascii="Times New Roman" w:hAnsi="Times New Roman"/>
          <w:color w:val="000000"/>
          <w:kern w:val="0"/>
          <w:sz w:val="26"/>
          <w:szCs w:val="26"/>
        </w:rPr>
        <w:t>, систематизация</w:t>
      </w:r>
      <w:r w:rsidR="005575E2" w:rsidRPr="00FF5CB8">
        <w:rPr>
          <w:rFonts w:ascii="Times New Roman" w:hAnsi="Times New Roman"/>
          <w:color w:val="000000"/>
          <w:kern w:val="0"/>
          <w:sz w:val="26"/>
          <w:szCs w:val="26"/>
        </w:rPr>
        <w:t xml:space="preserve"> материала.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Ориентированность на применение активных</w:t>
      </w:r>
      <w:r w:rsidR="00FF5CB8">
        <w:rPr>
          <w:rFonts w:ascii="Times New Roman" w:hAnsi="Times New Roman"/>
          <w:color w:val="000000"/>
          <w:kern w:val="0"/>
          <w:sz w:val="26"/>
          <w:szCs w:val="26"/>
        </w:rPr>
        <w:t>/интерактивных</w:t>
      </w: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 xml:space="preserve"> форм и методов обучения.</w:t>
      </w:r>
    </w:p>
    <w:p w:rsidR="00FF5CB8" w:rsidRP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kern w:val="0"/>
          <w:sz w:val="26"/>
          <w:szCs w:val="26"/>
        </w:rPr>
        <w:t>Целесообразность и оптимальность дидактических материалов (карточки задания, образцы УПД, планы уроков, инструкционные карты для проведения лабораторных и практических работ, карточки схемы, тесты,  уровневые задания и т.д.).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lastRenderedPageBreak/>
        <w:t>Соответствие требованиям к структуре, содержанию и оформлению настоящего Положения.</w:t>
      </w:r>
    </w:p>
    <w:p w:rsidR="005575E2" w:rsidRP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Творческий поход и оригинальность представления Конкурсной работы.</w:t>
      </w:r>
    </w:p>
    <w:p w:rsidR="00720E77" w:rsidRDefault="00D71800" w:rsidP="003570E6">
      <w:pPr>
        <w:pStyle w:val="a7"/>
        <w:spacing w:line="360" w:lineRule="auto"/>
        <w:ind w:firstLine="709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8</w:t>
      </w:r>
      <w:r w:rsidR="003907AA" w:rsidRPr="00FA4CD6">
        <w:rPr>
          <w:rFonts w:ascii="Times New Roman" w:hAnsi="Times New Roman"/>
          <w:bCs/>
          <w:sz w:val="26"/>
          <w:szCs w:val="26"/>
        </w:rPr>
        <w:t>.</w:t>
      </w:r>
      <w:r w:rsidR="00720E77">
        <w:rPr>
          <w:rFonts w:ascii="Times New Roman" w:hAnsi="Times New Roman"/>
          <w:bCs/>
          <w:sz w:val="26"/>
          <w:szCs w:val="26"/>
        </w:rPr>
        <w:t xml:space="preserve"> Подведение итогов</w:t>
      </w:r>
    </w:p>
    <w:p w:rsidR="00720E77" w:rsidRPr="00FA4CD6" w:rsidRDefault="00720E77" w:rsidP="003570E6">
      <w:pPr>
        <w:pStyle w:val="a7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 xml:space="preserve">. Участники Конкурса, набравшие наибольшее количество баллов награждаются </w:t>
      </w:r>
      <w:r w:rsidR="00C762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 xml:space="preserve">ипломами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>обедителей (</w:t>
      </w:r>
      <w:r w:rsidRPr="00FA4CD6">
        <w:rPr>
          <w:rFonts w:ascii="Times New Roman" w:hAnsi="Times New Roman" w:cs="Times New Roman"/>
          <w:sz w:val="26"/>
          <w:szCs w:val="26"/>
        </w:rPr>
        <w:t xml:space="preserve">I, II, III места). </w:t>
      </w:r>
    </w:p>
    <w:p w:rsidR="00720E77" w:rsidRPr="00FA4CD6" w:rsidRDefault="00720E7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A4C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FA4CD6">
        <w:rPr>
          <w:rFonts w:ascii="Times New Roman" w:hAnsi="Times New Roman"/>
          <w:sz w:val="26"/>
          <w:szCs w:val="26"/>
        </w:rPr>
        <w:t xml:space="preserve">. Участники Конкурса, вышедшие в финал, награждаются </w:t>
      </w:r>
      <w:r w:rsidR="00C76293">
        <w:rPr>
          <w:rFonts w:ascii="Times New Roman" w:hAnsi="Times New Roman"/>
          <w:sz w:val="26"/>
          <w:szCs w:val="26"/>
        </w:rPr>
        <w:t>д</w:t>
      </w:r>
      <w:r w:rsidRPr="00FA4CD6">
        <w:rPr>
          <w:rFonts w:ascii="Times New Roman" w:hAnsi="Times New Roman"/>
          <w:sz w:val="26"/>
          <w:szCs w:val="26"/>
        </w:rPr>
        <w:t>ипломами финалистов Конкурса.</w:t>
      </w:r>
    </w:p>
    <w:p w:rsidR="00720E77" w:rsidRPr="00FA4CD6" w:rsidRDefault="00720E7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A4C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FA4CD6">
        <w:rPr>
          <w:rFonts w:ascii="Times New Roman" w:hAnsi="Times New Roman"/>
          <w:sz w:val="26"/>
          <w:szCs w:val="26"/>
        </w:rPr>
        <w:t>. Остальные участники Конкурса награждаются дипломами участников Конкурса.</w:t>
      </w:r>
    </w:p>
    <w:p w:rsidR="003907AA" w:rsidRDefault="003907AA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077D1B" w:rsidRDefault="00077D1B" w:rsidP="00077D1B">
      <w:p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 w:val="26"/>
          <w:szCs w:val="26"/>
        </w:rPr>
      </w:pPr>
    </w:p>
    <w:p w:rsidR="00D93F0F" w:rsidRDefault="00D93F0F" w:rsidP="00077D1B">
      <w:p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 w:val="26"/>
          <w:szCs w:val="26"/>
        </w:rPr>
      </w:pPr>
    </w:p>
    <w:p w:rsidR="00D93F0F" w:rsidRDefault="00D93F0F" w:rsidP="00077D1B">
      <w:p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 w:val="26"/>
          <w:szCs w:val="26"/>
        </w:rPr>
      </w:pPr>
    </w:p>
    <w:p w:rsidR="00D93F0F" w:rsidRDefault="00D93F0F" w:rsidP="00077D1B">
      <w:p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 w:val="26"/>
          <w:szCs w:val="26"/>
        </w:rPr>
      </w:pPr>
    </w:p>
    <w:p w:rsidR="00D93F0F" w:rsidRPr="005F0037" w:rsidRDefault="00D93F0F" w:rsidP="00077D1B">
      <w:p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A7876" w:rsidRPr="00077D1B" w:rsidRDefault="006A7876" w:rsidP="00077D1B">
      <w:pPr>
        <w:suppressAutoHyphens w:val="0"/>
        <w:overflowPunct/>
        <w:autoSpaceDE/>
        <w:autoSpaceDN/>
        <w:adjustRightInd/>
        <w:spacing w:after="0" w:line="360" w:lineRule="auto"/>
        <w:jc w:val="right"/>
        <w:textAlignment w:val="auto"/>
        <w:rPr>
          <w:rStyle w:val="FontStyle34"/>
          <w:spacing w:val="0"/>
          <w:kern w:val="0"/>
          <w:sz w:val="26"/>
          <w:szCs w:val="26"/>
        </w:rPr>
      </w:pPr>
      <w:r w:rsidRPr="00C76293">
        <w:rPr>
          <w:rStyle w:val="FontStyle34"/>
          <w:i/>
          <w:spacing w:val="0"/>
          <w:sz w:val="26"/>
          <w:szCs w:val="26"/>
        </w:rPr>
        <w:lastRenderedPageBreak/>
        <w:t xml:space="preserve">Приложение </w:t>
      </w:r>
      <w:r w:rsidR="003907AA" w:rsidRPr="00C76293">
        <w:rPr>
          <w:rStyle w:val="FontStyle34"/>
          <w:i/>
          <w:spacing w:val="0"/>
          <w:sz w:val="26"/>
          <w:szCs w:val="26"/>
        </w:rPr>
        <w:t>1</w:t>
      </w:r>
    </w:p>
    <w:p w:rsidR="006E19FC" w:rsidRPr="006E19FC" w:rsidRDefault="007545EC" w:rsidP="006E19FC">
      <w:pPr>
        <w:spacing w:after="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</w:t>
      </w:r>
      <w:r w:rsidR="006E19FC">
        <w:rPr>
          <w:rFonts w:ascii="Times New Roman" w:hAnsi="Times New Roman"/>
          <w:i/>
          <w:sz w:val="20"/>
        </w:rPr>
        <w:t xml:space="preserve"> положению </w:t>
      </w:r>
      <w:r w:rsidR="006E19FC" w:rsidRPr="006E19FC">
        <w:rPr>
          <w:rFonts w:ascii="Times New Roman" w:hAnsi="Times New Roman"/>
          <w:i/>
          <w:sz w:val="20"/>
        </w:rPr>
        <w:t xml:space="preserve">о  региональном конкурсе педагогического мастерства </w:t>
      </w:r>
    </w:p>
    <w:p w:rsidR="00FF5CB8" w:rsidRDefault="006E19FC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kern w:val="1"/>
          <w:sz w:val="20"/>
          <w:szCs w:val="20"/>
        </w:rPr>
        <w:t>«</w:t>
      </w:r>
      <w:r w:rsidR="00FF5CB8" w:rsidRPr="00FF5CB8">
        <w:rPr>
          <w:i/>
          <w:kern w:val="1"/>
          <w:sz w:val="20"/>
          <w:szCs w:val="20"/>
        </w:rPr>
        <w:t>Методический потенциал среднего профессионального образования</w:t>
      </w:r>
    </w:p>
    <w:p w:rsidR="006E19FC" w:rsidRP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sz w:val="20"/>
          <w:szCs w:val="20"/>
        </w:rPr>
        <w:t>Волгоградской области</w:t>
      </w:r>
      <w:r w:rsidR="006E19FC" w:rsidRPr="006E19FC">
        <w:rPr>
          <w:i/>
          <w:sz w:val="20"/>
        </w:rPr>
        <w:t>»</w:t>
      </w:r>
    </w:p>
    <w:p w:rsidR="006E19FC" w:rsidRPr="00FA4CD6" w:rsidRDefault="006E19FC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i/>
          <w:spacing w:val="0"/>
          <w:sz w:val="26"/>
          <w:szCs w:val="26"/>
        </w:rPr>
      </w:pPr>
    </w:p>
    <w:p w:rsidR="00C76293" w:rsidRDefault="00C76293" w:rsidP="00FA4CD6">
      <w:pPr>
        <w:pStyle w:val="Style2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</w:p>
    <w:p w:rsidR="006A7876" w:rsidRPr="00FF5CB8" w:rsidRDefault="006A7876" w:rsidP="00FA4CD6">
      <w:pPr>
        <w:pStyle w:val="Style2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F5CB8">
        <w:rPr>
          <w:rStyle w:val="FontStyle34"/>
          <w:spacing w:val="0"/>
          <w:sz w:val="26"/>
          <w:szCs w:val="26"/>
        </w:rPr>
        <w:t xml:space="preserve">Заявка </w:t>
      </w:r>
    </w:p>
    <w:p w:rsidR="004256A6" w:rsidRPr="00FF5CB8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FF5CB8">
        <w:rPr>
          <w:rStyle w:val="FontStyle34"/>
          <w:spacing w:val="0"/>
          <w:sz w:val="26"/>
          <w:szCs w:val="26"/>
        </w:rPr>
        <w:t xml:space="preserve">на участие в Конкурсе  </w:t>
      </w:r>
      <w:r w:rsidR="0059607B" w:rsidRPr="00FF5CB8">
        <w:rPr>
          <w:rStyle w:val="FontStyle34"/>
          <w:spacing w:val="0"/>
          <w:sz w:val="26"/>
          <w:szCs w:val="26"/>
        </w:rPr>
        <w:t>педагогического</w:t>
      </w:r>
      <w:r w:rsidRPr="00FF5CB8">
        <w:rPr>
          <w:sz w:val="26"/>
          <w:szCs w:val="26"/>
        </w:rPr>
        <w:t xml:space="preserve"> мастерства</w:t>
      </w:r>
    </w:p>
    <w:p w:rsidR="004256A6" w:rsidRPr="00FF5CB8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FF5CB8">
        <w:rPr>
          <w:sz w:val="26"/>
          <w:szCs w:val="26"/>
        </w:rPr>
        <w:t xml:space="preserve"> «Методический потенциал среднего профессионального образования</w:t>
      </w:r>
    </w:p>
    <w:p w:rsidR="006A7876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FF5CB8">
        <w:rPr>
          <w:sz w:val="26"/>
          <w:szCs w:val="26"/>
        </w:rPr>
        <w:t xml:space="preserve"> Волгоградской области»</w:t>
      </w:r>
    </w:p>
    <w:p w:rsidR="00C76293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C76293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C76293" w:rsidRPr="00FF5CB8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tbl>
      <w:tblPr>
        <w:tblW w:w="97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5397"/>
      </w:tblGrid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ФИО участника</w:t>
            </w:r>
            <w:r w:rsidRPr="008B22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(полностью)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Полное наименование образовательного учреждения согласно Уставу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804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Контактная информация</w:t>
            </w:r>
          </w:p>
          <w:p w:rsidR="00CD2CA9" w:rsidRPr="008B22C9" w:rsidRDefault="00FF5CB8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</w:t>
            </w:r>
            <w:r w:rsidR="00CD2CA9"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тел. образовательной организации для связи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="00CD2CA9"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Ф.И.О. контактного лица)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Контактная информация участника </w:t>
            </w:r>
          </w:p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(тел., </w:t>
            </w:r>
            <w:proofErr w:type="gramStart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для членов оргкомитета)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62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Номинация 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7876" w:rsidRPr="00FA4CD6" w:rsidRDefault="006A7876" w:rsidP="00FA4CD6">
      <w:pPr>
        <w:pStyle w:val="Style2"/>
        <w:widowControl/>
        <w:spacing w:line="276" w:lineRule="auto"/>
        <w:ind w:firstLine="709"/>
        <w:rPr>
          <w:b/>
          <w:spacing w:val="-10"/>
          <w:sz w:val="26"/>
          <w:szCs w:val="26"/>
        </w:rPr>
      </w:pPr>
    </w:p>
    <w:p w:rsidR="008B6E57" w:rsidRPr="00FA4CD6" w:rsidRDefault="008B6E57" w:rsidP="00FA4CD6">
      <w:pPr>
        <w:spacing w:after="0"/>
        <w:ind w:firstLine="709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79259B" w:rsidRDefault="0079259B" w:rsidP="0079259B">
      <w:pPr>
        <w:jc w:val="right"/>
        <w:rPr>
          <w:rStyle w:val="FontStyle34"/>
          <w:sz w:val="26"/>
          <w:szCs w:val="26"/>
        </w:rPr>
      </w:pPr>
    </w:p>
    <w:p w:rsidR="0079259B" w:rsidRDefault="0079259B" w:rsidP="0079259B">
      <w:pPr>
        <w:ind w:firstLine="708"/>
        <w:rPr>
          <w:rStyle w:val="FontStyle34"/>
          <w:sz w:val="26"/>
          <w:szCs w:val="26"/>
        </w:rPr>
      </w:pPr>
      <w:r>
        <w:rPr>
          <w:rStyle w:val="FontStyle34"/>
          <w:sz w:val="26"/>
          <w:szCs w:val="26"/>
        </w:rPr>
        <w:t>М.п.</w:t>
      </w:r>
      <w:r>
        <w:rPr>
          <w:rStyle w:val="FontStyle34"/>
          <w:sz w:val="26"/>
          <w:szCs w:val="26"/>
        </w:rPr>
        <w:tab/>
      </w:r>
      <w:r>
        <w:rPr>
          <w:rStyle w:val="FontStyle34"/>
          <w:sz w:val="26"/>
          <w:szCs w:val="26"/>
        </w:rPr>
        <w:tab/>
        <w:t>Руководитель ПОО  _______________ /__________________/</w:t>
      </w:r>
    </w:p>
    <w:p w:rsidR="0079259B" w:rsidRPr="00144B7E" w:rsidRDefault="0079259B" w:rsidP="0079259B">
      <w:pPr>
        <w:rPr>
          <w:rStyle w:val="FontStyle34"/>
          <w:sz w:val="20"/>
        </w:rPr>
      </w:pPr>
      <w:r>
        <w:rPr>
          <w:rStyle w:val="FontStyle34"/>
          <w:sz w:val="20"/>
        </w:rPr>
        <w:t xml:space="preserve">                                                                                                       Подпись                                Ф.И.О.</w:t>
      </w:r>
    </w:p>
    <w:p w:rsidR="003907AA" w:rsidRPr="006275BE" w:rsidRDefault="003907AA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177C90" w:rsidRDefault="00177C90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</w:p>
    <w:p w:rsidR="006A7876" w:rsidRPr="00C76293" w:rsidRDefault="006A7876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  <w:r w:rsidRPr="00C76293">
        <w:rPr>
          <w:rFonts w:ascii="Times New Roman" w:hAnsi="Times New Roman"/>
          <w:i/>
          <w:sz w:val="26"/>
          <w:szCs w:val="26"/>
        </w:rPr>
        <w:lastRenderedPageBreak/>
        <w:t xml:space="preserve">Приложение </w:t>
      </w:r>
      <w:r w:rsidR="003907AA" w:rsidRPr="00C76293">
        <w:rPr>
          <w:rFonts w:ascii="Times New Roman" w:hAnsi="Times New Roman"/>
          <w:i/>
          <w:sz w:val="26"/>
          <w:szCs w:val="26"/>
        </w:rPr>
        <w:t>2</w:t>
      </w:r>
    </w:p>
    <w:p w:rsidR="00FF5CB8" w:rsidRPr="006E19FC" w:rsidRDefault="00FF5CB8" w:rsidP="00FF5CB8">
      <w:pPr>
        <w:spacing w:after="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к положению </w:t>
      </w:r>
      <w:r w:rsidRPr="006E19FC">
        <w:rPr>
          <w:rFonts w:ascii="Times New Roman" w:hAnsi="Times New Roman"/>
          <w:i/>
          <w:sz w:val="20"/>
        </w:rPr>
        <w:t xml:space="preserve">о  региональном конкурсе педагогического мастерства </w:t>
      </w:r>
    </w:p>
    <w:p w:rsid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kern w:val="1"/>
          <w:sz w:val="20"/>
          <w:szCs w:val="20"/>
        </w:rPr>
        <w:t>«Методический потенциал среднего профессионального образования</w:t>
      </w:r>
    </w:p>
    <w:p w:rsidR="00FF5CB8" w:rsidRP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sz w:val="20"/>
          <w:szCs w:val="20"/>
        </w:rPr>
        <w:t>Волгоградской области</w:t>
      </w:r>
      <w:r w:rsidRPr="006E19FC">
        <w:rPr>
          <w:i/>
          <w:sz w:val="20"/>
        </w:rPr>
        <w:t>»</w:t>
      </w:r>
    </w:p>
    <w:p w:rsidR="008B22C9" w:rsidRPr="00FA4CD6" w:rsidRDefault="008B22C9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</w:p>
    <w:p w:rsidR="00C76293" w:rsidRPr="00BD39EA" w:rsidRDefault="00C76293" w:rsidP="00FF5CB8">
      <w:pPr>
        <w:spacing w:after="0"/>
        <w:ind w:firstLine="709"/>
        <w:jc w:val="center"/>
        <w:rPr>
          <w:rFonts w:ascii="Times New Roman" w:hAnsi="Times New Roman"/>
          <w:sz w:val="20"/>
          <w:szCs w:val="26"/>
        </w:rPr>
      </w:pPr>
    </w:p>
    <w:p w:rsidR="006A7876" w:rsidRPr="006122B7" w:rsidRDefault="006A7876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400F9">
        <w:rPr>
          <w:rFonts w:ascii="Times New Roman" w:hAnsi="Times New Roman"/>
          <w:sz w:val="26"/>
          <w:szCs w:val="26"/>
        </w:rPr>
        <w:t xml:space="preserve">Требования к Конкурсным работам </w:t>
      </w:r>
      <w:r w:rsidR="00B57747" w:rsidRPr="002400F9">
        <w:rPr>
          <w:rFonts w:ascii="Times New Roman" w:hAnsi="Times New Roman"/>
          <w:sz w:val="26"/>
          <w:szCs w:val="26"/>
        </w:rPr>
        <w:t xml:space="preserve"> по </w:t>
      </w:r>
      <w:r w:rsidRPr="002400F9">
        <w:rPr>
          <w:rFonts w:ascii="Times New Roman" w:hAnsi="Times New Roman"/>
          <w:sz w:val="26"/>
          <w:szCs w:val="26"/>
        </w:rPr>
        <w:t xml:space="preserve"> номинаци</w:t>
      </w:r>
      <w:r w:rsidR="00B57747" w:rsidRPr="002400F9">
        <w:rPr>
          <w:rFonts w:ascii="Times New Roman" w:hAnsi="Times New Roman"/>
          <w:sz w:val="26"/>
          <w:szCs w:val="26"/>
        </w:rPr>
        <w:t>ям</w:t>
      </w:r>
    </w:p>
    <w:p w:rsidR="00521395" w:rsidRPr="00BD39EA" w:rsidRDefault="00521395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FF0000"/>
          <w:sz w:val="18"/>
          <w:szCs w:val="26"/>
        </w:rPr>
      </w:pP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sz w:val="26"/>
          <w:szCs w:val="26"/>
        </w:rPr>
      </w:pPr>
      <w:r w:rsidRPr="006122B7">
        <w:rPr>
          <w:bCs/>
          <w:color w:val="000000"/>
          <w:sz w:val="26"/>
          <w:szCs w:val="26"/>
        </w:rPr>
        <w:t>Методические материалы для организации самостоятельной работы студентов</w:t>
      </w: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7343A8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</w:t>
      </w:r>
      <w:r w:rsidR="00E848D5">
        <w:rPr>
          <w:sz w:val="26"/>
          <w:szCs w:val="26"/>
        </w:rPr>
        <w:t>.</w:t>
      </w:r>
    </w:p>
    <w:p w:rsidR="00B57747" w:rsidRPr="006122B7" w:rsidRDefault="00B5774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Введение (пояснительная записка): сведения о назначении материалов</w:t>
      </w:r>
      <w:r w:rsidRPr="00AD2B44">
        <w:rPr>
          <w:rFonts w:ascii="Times New Roman" w:hAnsi="Times New Roman"/>
          <w:sz w:val="26"/>
          <w:szCs w:val="26"/>
        </w:rPr>
        <w:t xml:space="preserve">; </w:t>
      </w:r>
      <w:r w:rsidR="00AD2B44" w:rsidRPr="00F70208">
        <w:rPr>
          <w:rFonts w:ascii="Times New Roman" w:hAnsi="Times New Roman"/>
          <w:sz w:val="26"/>
          <w:szCs w:val="26"/>
        </w:rPr>
        <w:t>аннотация к учебному материалу, цели и задачи внеаудиторной самостоятельной работы студентов, разъяснения по подбору типов самостоятельной работы и видов заданий с учетом специфики специальности и требований ПОПОП,</w:t>
      </w:r>
      <w:r w:rsidR="0070507C" w:rsidRPr="00F70208">
        <w:rPr>
          <w:rFonts w:ascii="Times New Roman" w:hAnsi="Times New Roman"/>
          <w:sz w:val="26"/>
          <w:szCs w:val="26"/>
        </w:rPr>
        <w:t xml:space="preserve"> </w:t>
      </w:r>
      <w:r w:rsidRPr="00F70208">
        <w:rPr>
          <w:rFonts w:ascii="Times New Roman" w:hAnsi="Times New Roman"/>
          <w:sz w:val="26"/>
          <w:szCs w:val="26"/>
        </w:rPr>
        <w:t xml:space="preserve">значение изучения УД / МДК при подготовке специалиста; </w:t>
      </w:r>
      <w:proofErr w:type="gramStart"/>
      <w:r w:rsidRPr="00F70208">
        <w:rPr>
          <w:rFonts w:ascii="Times New Roman" w:hAnsi="Times New Roman"/>
          <w:color w:val="000000"/>
          <w:sz w:val="26"/>
          <w:szCs w:val="26"/>
        </w:rPr>
        <w:t>цели и методы организации самостоятельной работы студентов, разъяснения по подбору типов самостоятельной работы и видов заданий с учетом специфики специальности (профессии)</w:t>
      </w:r>
      <w:r w:rsidR="0070507C" w:rsidRPr="00F70208">
        <w:rPr>
          <w:rFonts w:ascii="Times New Roman" w:hAnsi="Times New Roman"/>
          <w:color w:val="000000"/>
          <w:sz w:val="26"/>
          <w:szCs w:val="26"/>
        </w:rPr>
        <w:t>,</w:t>
      </w:r>
      <w:r w:rsidRPr="00F70208">
        <w:rPr>
          <w:rFonts w:ascii="Times New Roman" w:hAnsi="Times New Roman"/>
          <w:color w:val="000000"/>
          <w:sz w:val="26"/>
          <w:szCs w:val="26"/>
        </w:rPr>
        <w:t xml:space="preserve"> требований ФГОС СПО </w:t>
      </w:r>
      <w:r w:rsidR="0070507C" w:rsidRPr="00F70208">
        <w:rPr>
          <w:rFonts w:ascii="Times New Roman" w:hAnsi="Times New Roman"/>
          <w:sz w:val="26"/>
          <w:szCs w:val="26"/>
        </w:rPr>
        <w:t>и услови</w:t>
      </w:r>
      <w:r w:rsidR="00F70208" w:rsidRPr="00F70208">
        <w:rPr>
          <w:rFonts w:ascii="Times New Roman" w:hAnsi="Times New Roman"/>
          <w:sz w:val="26"/>
          <w:szCs w:val="26"/>
        </w:rPr>
        <w:t>й</w:t>
      </w:r>
      <w:r w:rsidR="0070507C" w:rsidRPr="00F70208">
        <w:rPr>
          <w:rFonts w:ascii="Times New Roman" w:hAnsi="Times New Roman"/>
          <w:sz w:val="26"/>
          <w:szCs w:val="26"/>
        </w:rPr>
        <w:t xml:space="preserve"> работы с применением дистанционных образовательных технологий и электронного </w:t>
      </w:r>
      <w:r w:rsidR="00316014" w:rsidRPr="00F70208">
        <w:rPr>
          <w:rFonts w:ascii="Times New Roman" w:hAnsi="Times New Roman"/>
          <w:sz w:val="26"/>
          <w:szCs w:val="26"/>
        </w:rPr>
        <w:t>обучения</w:t>
      </w:r>
      <w:r w:rsidR="00F70208">
        <w:rPr>
          <w:rFonts w:ascii="Times New Roman" w:hAnsi="Times New Roman"/>
          <w:color w:val="000000"/>
          <w:sz w:val="26"/>
          <w:szCs w:val="26"/>
        </w:rPr>
        <w:t>,</w:t>
      </w:r>
      <w:r w:rsidRPr="006122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22B7">
        <w:rPr>
          <w:rFonts w:ascii="Times New Roman" w:hAnsi="Times New Roman"/>
          <w:sz w:val="26"/>
          <w:szCs w:val="26"/>
        </w:rPr>
        <w:t>минимум знаний и умений, приобретаемые в результате освоения УД / МДК в соответствии с требованиями ФГОС / рабочей программы;</w:t>
      </w:r>
      <w:proofErr w:type="gramEnd"/>
      <w:r w:rsidRPr="006122B7">
        <w:rPr>
          <w:rFonts w:ascii="Times New Roman" w:hAnsi="Times New Roman"/>
          <w:sz w:val="26"/>
          <w:szCs w:val="26"/>
        </w:rPr>
        <w:t xml:space="preserve"> особенности изучения данной УД / МДК; количество часов на самостоятельную работу, предусмотренное учебным планом.</w:t>
      </w:r>
    </w:p>
    <w:p w:rsidR="00B5774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6122B7">
        <w:rPr>
          <w:color w:val="000000"/>
          <w:sz w:val="26"/>
          <w:szCs w:val="26"/>
        </w:rPr>
        <w:t>В основной части методической разработки должно быть отражено содержание, объем и виды заданий по каждой теме, выносимой на самостоятельную работу, информационные источники, требования к представлению и оформлению результатов самостоятельной работы, формы и методы контроля результатов, рекомендации студентам по организации самостоятельной работе</w:t>
      </w:r>
      <w:r w:rsidR="00037F32">
        <w:rPr>
          <w:color w:val="000000"/>
          <w:sz w:val="26"/>
          <w:szCs w:val="26"/>
        </w:rPr>
        <w:t xml:space="preserve"> </w:t>
      </w:r>
      <w:r w:rsidR="00F70208" w:rsidRPr="00F70208">
        <w:rPr>
          <w:color w:val="000000"/>
          <w:sz w:val="26"/>
          <w:szCs w:val="26"/>
        </w:rPr>
        <w:t xml:space="preserve"> в условиях</w:t>
      </w:r>
      <w:r w:rsidR="00037F32" w:rsidRPr="00F70208">
        <w:rPr>
          <w:color w:val="000000"/>
          <w:sz w:val="26"/>
          <w:szCs w:val="26"/>
        </w:rPr>
        <w:t xml:space="preserve"> применени</w:t>
      </w:r>
      <w:r w:rsidR="00F70208" w:rsidRPr="00F70208">
        <w:rPr>
          <w:color w:val="000000"/>
          <w:sz w:val="26"/>
          <w:szCs w:val="26"/>
        </w:rPr>
        <w:t>я</w:t>
      </w:r>
      <w:r w:rsidR="00037F32" w:rsidRPr="00F70208">
        <w:rPr>
          <w:color w:val="000000"/>
          <w:sz w:val="26"/>
          <w:szCs w:val="26"/>
        </w:rPr>
        <w:t xml:space="preserve"> ДОТ и </w:t>
      </w:r>
      <w:r w:rsidR="00316014" w:rsidRPr="00F70208">
        <w:rPr>
          <w:color w:val="000000"/>
          <w:sz w:val="26"/>
          <w:szCs w:val="26"/>
        </w:rPr>
        <w:t>Э</w:t>
      </w:r>
      <w:r w:rsidR="00316014">
        <w:rPr>
          <w:color w:val="000000"/>
          <w:sz w:val="26"/>
          <w:szCs w:val="26"/>
        </w:rPr>
        <w:t>О</w:t>
      </w:r>
      <w:r w:rsidRPr="006122B7">
        <w:rPr>
          <w:color w:val="000000"/>
          <w:sz w:val="26"/>
          <w:szCs w:val="26"/>
        </w:rPr>
        <w:t>, критерии оценки выполнения самостоятельной работы.</w:t>
      </w:r>
      <w:proofErr w:type="gramEnd"/>
    </w:p>
    <w:p w:rsidR="007A714F" w:rsidRPr="00BD39EA" w:rsidRDefault="007A714F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18"/>
          <w:szCs w:val="26"/>
        </w:rPr>
      </w:pPr>
    </w:p>
    <w:p w:rsidR="00B57747" w:rsidRPr="006122B7" w:rsidRDefault="00B57747" w:rsidP="003570E6">
      <w:pPr>
        <w:pStyle w:val="a4"/>
        <w:spacing w:before="120" w:beforeAutospacing="0" w:after="0" w:afterAutospacing="0" w:line="360" w:lineRule="auto"/>
        <w:ind w:firstLine="709"/>
        <w:jc w:val="center"/>
        <w:rPr>
          <w:sz w:val="26"/>
          <w:szCs w:val="26"/>
        </w:rPr>
      </w:pPr>
      <w:r w:rsidRPr="006122B7">
        <w:rPr>
          <w:bCs/>
          <w:color w:val="000000"/>
          <w:sz w:val="26"/>
          <w:szCs w:val="26"/>
        </w:rPr>
        <w:lastRenderedPageBreak/>
        <w:t>Методические указания (рекомендации) для студентов</w:t>
      </w:r>
      <w:r w:rsidR="00B17835">
        <w:rPr>
          <w:bCs/>
          <w:color w:val="000000"/>
          <w:sz w:val="26"/>
          <w:szCs w:val="26"/>
        </w:rPr>
        <w:t xml:space="preserve"> </w:t>
      </w:r>
      <w:r w:rsidRPr="006122B7">
        <w:rPr>
          <w:bCs/>
          <w:color w:val="000000"/>
          <w:sz w:val="26"/>
          <w:szCs w:val="26"/>
        </w:rPr>
        <w:t>по выполнению лабораторных/ практических работ</w:t>
      </w: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6F2D18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</w:t>
      </w:r>
      <w:r w:rsidRPr="006F2D18">
        <w:rPr>
          <w:sz w:val="26"/>
          <w:szCs w:val="26"/>
        </w:rPr>
        <w:t>; год создания материалов.</w:t>
      </w:r>
    </w:p>
    <w:p w:rsidR="00B57747" w:rsidRPr="006122B7" w:rsidRDefault="00B5774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F2D18">
        <w:rPr>
          <w:rFonts w:ascii="Times New Roman" w:hAnsi="Times New Roman"/>
          <w:sz w:val="26"/>
          <w:szCs w:val="26"/>
        </w:rPr>
        <w:t>Введение (пояснительная записка): м</w:t>
      </w:r>
      <w:r w:rsidRPr="006F2D18">
        <w:rPr>
          <w:rFonts w:ascii="Times New Roman" w:hAnsi="Times New Roman"/>
          <w:color w:val="000000"/>
          <w:sz w:val="26"/>
          <w:szCs w:val="26"/>
        </w:rPr>
        <w:t xml:space="preserve">етодические материалы должны содержать сведения об их назначении, </w:t>
      </w:r>
      <w:r w:rsidR="00417EC3" w:rsidRPr="006F2D18">
        <w:rPr>
          <w:rFonts w:ascii="Times New Roman" w:hAnsi="Times New Roman"/>
          <w:sz w:val="26"/>
          <w:szCs w:val="26"/>
        </w:rPr>
        <w:t>а</w:t>
      </w:r>
      <w:r w:rsidR="006F2D18" w:rsidRPr="006F2D18">
        <w:rPr>
          <w:rFonts w:ascii="Times New Roman" w:hAnsi="Times New Roman"/>
          <w:sz w:val="26"/>
          <w:szCs w:val="26"/>
        </w:rPr>
        <w:t>ннотацию</w:t>
      </w:r>
      <w:r w:rsidR="00100F0A" w:rsidRPr="006F2D18">
        <w:rPr>
          <w:rFonts w:ascii="Times New Roman" w:hAnsi="Times New Roman"/>
          <w:sz w:val="26"/>
          <w:szCs w:val="26"/>
        </w:rPr>
        <w:t xml:space="preserve"> к учебному материалу, объем работы студентов, разъяснения по подбору видов заданий, вариативности заданий с учетом специфики специальности</w:t>
      </w:r>
      <w:r w:rsidR="00417EC3" w:rsidRPr="006F2D18">
        <w:rPr>
          <w:rFonts w:ascii="Times New Roman" w:hAnsi="Times New Roman"/>
          <w:sz w:val="26"/>
          <w:szCs w:val="26"/>
        </w:rPr>
        <w:t>,</w:t>
      </w:r>
      <w:r w:rsidR="00100F0A" w:rsidRPr="006F2D18">
        <w:rPr>
          <w:rFonts w:ascii="Times New Roman" w:hAnsi="Times New Roman"/>
          <w:sz w:val="26"/>
          <w:szCs w:val="26"/>
        </w:rPr>
        <w:t xml:space="preserve"> требований ПОПОП</w:t>
      </w:r>
      <w:r w:rsidR="00417EC3" w:rsidRPr="006F2D18">
        <w:rPr>
          <w:rFonts w:ascii="Times New Roman" w:hAnsi="Times New Roman"/>
          <w:sz w:val="26"/>
          <w:szCs w:val="26"/>
        </w:rPr>
        <w:t xml:space="preserve"> и услови</w:t>
      </w:r>
      <w:r w:rsidR="00AA0D1B" w:rsidRPr="006F2D18">
        <w:rPr>
          <w:rFonts w:ascii="Times New Roman" w:hAnsi="Times New Roman"/>
          <w:sz w:val="26"/>
          <w:szCs w:val="26"/>
        </w:rPr>
        <w:t>й</w:t>
      </w:r>
      <w:r w:rsidR="00417EC3" w:rsidRPr="006F2D18">
        <w:rPr>
          <w:rFonts w:ascii="Times New Roman" w:hAnsi="Times New Roman"/>
          <w:sz w:val="26"/>
          <w:szCs w:val="26"/>
        </w:rPr>
        <w:t xml:space="preserve"> работы с применением дистанционных образовательных технологий и электронного об</w:t>
      </w:r>
      <w:r w:rsidR="006307E8" w:rsidRPr="006F2D18">
        <w:rPr>
          <w:rFonts w:ascii="Times New Roman" w:hAnsi="Times New Roman"/>
          <w:sz w:val="26"/>
          <w:szCs w:val="26"/>
        </w:rPr>
        <w:t>учения</w:t>
      </w:r>
      <w:r w:rsidR="00100F0A" w:rsidRPr="006F2D18">
        <w:rPr>
          <w:rFonts w:ascii="Times New Roman" w:hAnsi="Times New Roman"/>
          <w:sz w:val="26"/>
          <w:szCs w:val="26"/>
        </w:rPr>
        <w:t>, особенности построения содержания</w:t>
      </w:r>
      <w:r w:rsidR="00694BA9" w:rsidRPr="006F2D18">
        <w:rPr>
          <w:rFonts w:ascii="Times New Roman" w:hAnsi="Times New Roman"/>
          <w:sz w:val="26"/>
          <w:szCs w:val="26"/>
        </w:rPr>
        <w:t>,</w:t>
      </w:r>
      <w:r w:rsidR="00100F0A" w:rsidRPr="006F2D18">
        <w:rPr>
          <w:rFonts w:ascii="Times New Roman" w:hAnsi="Times New Roman"/>
          <w:sz w:val="20"/>
        </w:rPr>
        <w:t xml:space="preserve"> </w:t>
      </w:r>
      <w:r w:rsidR="00417EC3" w:rsidRPr="006F2D18">
        <w:rPr>
          <w:rFonts w:ascii="Times New Roman" w:hAnsi="Times New Roman"/>
          <w:sz w:val="26"/>
          <w:szCs w:val="26"/>
        </w:rPr>
        <w:t>з</w:t>
      </w:r>
      <w:r w:rsidR="00585603" w:rsidRPr="006F2D18">
        <w:rPr>
          <w:rFonts w:ascii="Times New Roman" w:hAnsi="Times New Roman"/>
          <w:sz w:val="26"/>
          <w:szCs w:val="26"/>
        </w:rPr>
        <w:t>начение изучения учебной дисциплины / междисциплинарного курса в контексте общей профессиональной подготовки выпускника по профессии / специальности</w:t>
      </w:r>
      <w:proofErr w:type="gramEnd"/>
      <w:r w:rsidR="00585603" w:rsidRPr="006F2D18">
        <w:rPr>
          <w:rFonts w:ascii="Times New Roman" w:hAnsi="Times New Roman"/>
          <w:sz w:val="26"/>
          <w:szCs w:val="26"/>
        </w:rPr>
        <w:t>,</w:t>
      </w:r>
      <w:r w:rsidR="00585603" w:rsidRPr="00417EC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17EC3">
        <w:rPr>
          <w:rFonts w:ascii="Times New Roman" w:hAnsi="Times New Roman"/>
          <w:color w:val="000000"/>
          <w:sz w:val="26"/>
          <w:szCs w:val="26"/>
        </w:rPr>
        <w:t>объем работ, особенности построения, укрупненные требования</w:t>
      </w:r>
      <w:r w:rsidRPr="00585603">
        <w:rPr>
          <w:rFonts w:ascii="Times New Roman" w:hAnsi="Times New Roman"/>
          <w:color w:val="000000"/>
          <w:sz w:val="26"/>
          <w:szCs w:val="26"/>
        </w:rPr>
        <w:t xml:space="preserve"> к</w:t>
      </w:r>
      <w:r w:rsidRPr="006122B7">
        <w:rPr>
          <w:rFonts w:ascii="Times New Roman" w:hAnsi="Times New Roman"/>
          <w:color w:val="000000"/>
          <w:sz w:val="26"/>
          <w:szCs w:val="26"/>
        </w:rPr>
        <w:t xml:space="preserve"> знаниям и умениям студентов по дисциплине, междисциплинарному курсу, обобщенные требования к результатам при подготовке и выполнении студентами работ, соответствовать типовой структуре лабораторных и практических работ, включая список информационных источников.</w:t>
      </w:r>
    </w:p>
    <w:p w:rsidR="00B57747" w:rsidRPr="006122B7" w:rsidRDefault="00B5774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Перечень лабораторных и практических работ: цель запланированных  практических и лабораторных работ; </w:t>
      </w:r>
      <w:r w:rsidRPr="006122B7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6122B7">
        <w:rPr>
          <w:rFonts w:ascii="Times New Roman" w:hAnsi="Times New Roman"/>
          <w:sz w:val="26"/>
          <w:szCs w:val="26"/>
        </w:rPr>
        <w:t>практических и лабораторных работ РП УД, РП ПМ (в части МДК</w:t>
      </w:r>
      <w:r w:rsidRPr="006F2D18">
        <w:rPr>
          <w:rFonts w:ascii="Times New Roman" w:hAnsi="Times New Roman"/>
          <w:sz w:val="26"/>
          <w:szCs w:val="26"/>
        </w:rPr>
        <w:t>); методические рекомендации по подготовке  и  выполнению практических и лабораторных  работ</w:t>
      </w:r>
      <w:r w:rsidR="0054337E" w:rsidRPr="006F2D18">
        <w:rPr>
          <w:color w:val="000000"/>
          <w:sz w:val="26"/>
          <w:szCs w:val="26"/>
        </w:rPr>
        <w:t xml:space="preserve"> </w:t>
      </w:r>
      <w:r w:rsidR="006F2D18" w:rsidRPr="006F2D18">
        <w:rPr>
          <w:rFonts w:ascii="Times New Roman" w:hAnsi="Times New Roman"/>
          <w:color w:val="000000"/>
          <w:sz w:val="26"/>
          <w:szCs w:val="26"/>
        </w:rPr>
        <w:t xml:space="preserve"> в условиях</w:t>
      </w:r>
      <w:r w:rsidR="0054337E" w:rsidRPr="006F2D18">
        <w:rPr>
          <w:rFonts w:ascii="Times New Roman" w:hAnsi="Times New Roman"/>
          <w:color w:val="000000"/>
          <w:sz w:val="26"/>
          <w:szCs w:val="26"/>
        </w:rPr>
        <w:t xml:space="preserve"> ДОТ и </w:t>
      </w:r>
      <w:r w:rsidR="006307E8" w:rsidRPr="006F2D18">
        <w:rPr>
          <w:rFonts w:ascii="Times New Roman" w:hAnsi="Times New Roman"/>
          <w:color w:val="000000"/>
          <w:sz w:val="26"/>
          <w:szCs w:val="26"/>
        </w:rPr>
        <w:t>ЭО</w:t>
      </w:r>
      <w:r w:rsidRPr="006F2D18">
        <w:rPr>
          <w:rFonts w:ascii="Times New Roman" w:hAnsi="Times New Roman"/>
          <w:sz w:val="26"/>
          <w:szCs w:val="26"/>
        </w:rPr>
        <w:t>;</w:t>
      </w:r>
      <w:r w:rsidRPr="006122B7">
        <w:rPr>
          <w:rFonts w:ascii="Times New Roman" w:hAnsi="Times New Roman"/>
          <w:sz w:val="26"/>
          <w:szCs w:val="26"/>
        </w:rPr>
        <w:t xml:space="preserve"> критерии оценки выполненных работ.</w:t>
      </w:r>
    </w:p>
    <w:p w:rsidR="00D9508C" w:rsidRPr="00BD39EA" w:rsidRDefault="00D9508C" w:rsidP="003570E6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p w:rsidR="002400F9" w:rsidRDefault="002400F9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Методические указания и контрольные задания для студентов </w:t>
      </w:r>
    </w:p>
    <w:p w:rsidR="002400F9" w:rsidRPr="006122B7" w:rsidRDefault="002400F9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заочной формы обучения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Методические указания должны содержать необходимые структурные компоненты с базовым содержанием: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Титульный лист: сведения о наименован</w:t>
      </w:r>
      <w:r w:rsidR="00B81DBB">
        <w:rPr>
          <w:rFonts w:ascii="Times New Roman" w:hAnsi="Times New Roman"/>
          <w:sz w:val="26"/>
          <w:szCs w:val="26"/>
        </w:rPr>
        <w:t>ии образовательной организации;</w:t>
      </w:r>
      <w:r w:rsidRPr="006122B7">
        <w:rPr>
          <w:rFonts w:ascii="Times New Roman" w:hAnsi="Times New Roman"/>
          <w:sz w:val="26"/>
          <w:szCs w:val="26"/>
        </w:rPr>
        <w:t xml:space="preserve"> указание вида методических материалов; наименование учебной дисциплины, междисциплинарного курса; год создания материалов; оформленная оборотная сторона титульного листа.</w:t>
      </w:r>
    </w:p>
    <w:p w:rsidR="002400F9" w:rsidRPr="000F482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F2D18">
        <w:rPr>
          <w:rFonts w:ascii="Times New Roman" w:hAnsi="Times New Roman"/>
          <w:sz w:val="26"/>
          <w:szCs w:val="26"/>
        </w:rPr>
        <w:lastRenderedPageBreak/>
        <w:t xml:space="preserve">Введение (пояснительная записка): сведения о назначении материалов; </w:t>
      </w:r>
      <w:r w:rsidR="00B81DBB" w:rsidRPr="006F2D18">
        <w:rPr>
          <w:rFonts w:ascii="Times New Roman" w:hAnsi="Times New Roman"/>
          <w:sz w:val="26"/>
          <w:szCs w:val="26"/>
        </w:rPr>
        <w:t xml:space="preserve">аннотация к учебному материалу, </w:t>
      </w:r>
      <w:r w:rsidRPr="006F2D18">
        <w:rPr>
          <w:rFonts w:ascii="Times New Roman" w:hAnsi="Times New Roman"/>
          <w:sz w:val="26"/>
          <w:szCs w:val="26"/>
        </w:rPr>
        <w:t>значение изучения УД / МДК при подготовке специалиста; минимум знаний и умений, приобретаемые в результате освоения УД / МДК в соответствии с требованиями ФГОС/рабочей программы; особенности изучения данной УД / МДК</w:t>
      </w:r>
      <w:r w:rsidR="00037540" w:rsidRPr="006F2D18">
        <w:rPr>
          <w:rFonts w:ascii="Times New Roman" w:hAnsi="Times New Roman"/>
          <w:sz w:val="26"/>
          <w:szCs w:val="26"/>
        </w:rPr>
        <w:t xml:space="preserve"> с учетом условий работы с применением дистанционных образовательных технологий и электронного об</w:t>
      </w:r>
      <w:r w:rsidR="00316014" w:rsidRPr="006F2D18">
        <w:rPr>
          <w:rFonts w:ascii="Times New Roman" w:hAnsi="Times New Roman"/>
          <w:sz w:val="26"/>
          <w:szCs w:val="26"/>
        </w:rPr>
        <w:t>учения</w:t>
      </w:r>
      <w:r w:rsidRPr="006F2D18">
        <w:rPr>
          <w:rFonts w:ascii="Times New Roman" w:hAnsi="Times New Roman"/>
          <w:sz w:val="26"/>
          <w:szCs w:val="26"/>
        </w:rPr>
        <w:t>;</w:t>
      </w:r>
      <w:proofErr w:type="gramEnd"/>
      <w:r w:rsidRPr="006F2D1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F4827" w:rsidRPr="006F2D18">
        <w:rPr>
          <w:rFonts w:ascii="Times New Roman" w:hAnsi="Times New Roman"/>
          <w:sz w:val="26"/>
          <w:szCs w:val="26"/>
        </w:rPr>
        <w:t xml:space="preserve">пояснения к компонентам каждого структурного элемента (основные теоретические сведения; контрольные вопросы по теории; примеры; задачи и упражнения для самостоятельного решения; контрольные вопросы по всему модулю/разделу/параграфу с ответами; контрольная работа; подсказки/контекстные комментарии и т.д.), </w:t>
      </w:r>
      <w:r w:rsidRPr="006F2D18">
        <w:rPr>
          <w:rFonts w:ascii="Times New Roman" w:hAnsi="Times New Roman"/>
          <w:sz w:val="26"/>
          <w:szCs w:val="26"/>
        </w:rPr>
        <w:t>к</w:t>
      </w:r>
      <w:r w:rsidRPr="000F4827">
        <w:rPr>
          <w:rFonts w:ascii="Times New Roman" w:hAnsi="Times New Roman"/>
          <w:sz w:val="26"/>
          <w:szCs w:val="26"/>
        </w:rPr>
        <w:t>оличество контрольных, практических и лабораторных работ, курсовых проектов, экзаменов по УД / МДК, предусмотренное учебным планом.</w:t>
      </w:r>
      <w:proofErr w:type="gramEnd"/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22B7">
        <w:rPr>
          <w:rFonts w:ascii="Times New Roman" w:hAnsi="Times New Roman"/>
          <w:sz w:val="26"/>
          <w:szCs w:val="26"/>
        </w:rPr>
        <w:t>Рабочая программа с перечнем рекомендуемой литературы, методическими указаниями по изучению каждой темы программы и вопросами для самоконтроля: рабочая программа (извлечения из рабочей программы) с предоставлением тематического плана для заочной формы обучения в соответствии с учебным планом; методические указания к каждой теме программы по основным и наиболее сложным вопросам, учитывая особенности УД/МДК;</w:t>
      </w:r>
      <w:proofErr w:type="gramEnd"/>
      <w:r w:rsidRPr="006122B7">
        <w:rPr>
          <w:rFonts w:ascii="Times New Roman" w:hAnsi="Times New Roman"/>
          <w:sz w:val="26"/>
          <w:szCs w:val="26"/>
        </w:rPr>
        <w:t xml:space="preserve"> вопросы для самоконтроля; </w:t>
      </w:r>
      <w:r w:rsidRPr="006122B7">
        <w:rPr>
          <w:rFonts w:ascii="Times New Roman" w:hAnsi="Times New Roman"/>
          <w:spacing w:val="-4"/>
          <w:sz w:val="26"/>
          <w:szCs w:val="26"/>
        </w:rPr>
        <w:t>рекомендуемая</w:t>
      </w:r>
      <w:r w:rsidRPr="006122B7">
        <w:rPr>
          <w:rFonts w:ascii="Times New Roman" w:hAnsi="Times New Roman"/>
          <w:sz w:val="26"/>
          <w:szCs w:val="26"/>
        </w:rPr>
        <w:t xml:space="preserve"> литература к каждой теме.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Задания для контрольных работ: о</w:t>
      </w:r>
      <w:r w:rsidRPr="006122B7">
        <w:rPr>
          <w:rFonts w:ascii="Times New Roman" w:hAnsi="Times New Roman"/>
          <w:spacing w:val="-4"/>
          <w:sz w:val="26"/>
          <w:szCs w:val="26"/>
        </w:rPr>
        <w:t xml:space="preserve">бщие положения с информацией о сущности выполняемой контрольной работы; </w:t>
      </w:r>
      <w:r w:rsidRPr="006122B7">
        <w:rPr>
          <w:rFonts w:ascii="Times New Roman" w:hAnsi="Times New Roman"/>
          <w:sz w:val="26"/>
          <w:szCs w:val="26"/>
        </w:rPr>
        <w:t>варианты работ с текстами контрольных задач, примеров, расчетов, упражнений; методические рекомендации по подготовке и выполнению работы; общие требования по оформлению отчета лабораторных и практических работ; критерии оценки выполненных контрольных работ.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Перечень лабораторных и практических работ: цель запланированных  практических и лабораторных работ; </w:t>
      </w:r>
      <w:r w:rsidRPr="006122B7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6122B7">
        <w:rPr>
          <w:rFonts w:ascii="Times New Roman" w:hAnsi="Times New Roman"/>
          <w:sz w:val="26"/>
          <w:szCs w:val="26"/>
        </w:rPr>
        <w:t>практических и лабораторных работ РП УД, РП ПМ (в части МДК); методические рекомендации по подготовке  и  выполнению практических и лабораторных  работ; критерии оценки выполненных работ.</w:t>
      </w:r>
    </w:p>
    <w:p w:rsidR="002400F9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Перечень литературы и средств </w:t>
      </w:r>
      <w:proofErr w:type="gramStart"/>
      <w:r w:rsidRPr="006122B7">
        <w:rPr>
          <w:rFonts w:ascii="Times New Roman" w:hAnsi="Times New Roman"/>
          <w:sz w:val="26"/>
          <w:szCs w:val="26"/>
        </w:rPr>
        <w:t>обучения (по</w:t>
      </w:r>
      <w:proofErr w:type="gramEnd"/>
      <w:r w:rsidRPr="006122B7">
        <w:rPr>
          <w:rFonts w:ascii="Times New Roman" w:hAnsi="Times New Roman"/>
          <w:sz w:val="26"/>
          <w:szCs w:val="26"/>
        </w:rPr>
        <w:t xml:space="preserve"> всему курсу</w:t>
      </w:r>
      <w:r w:rsidRPr="0054337E">
        <w:rPr>
          <w:rFonts w:ascii="Times New Roman" w:hAnsi="Times New Roman"/>
          <w:sz w:val="26"/>
          <w:szCs w:val="26"/>
        </w:rPr>
        <w:t>)</w:t>
      </w:r>
      <w:r w:rsidR="006F2D18">
        <w:rPr>
          <w:rFonts w:ascii="Times New Roman" w:hAnsi="Times New Roman"/>
          <w:sz w:val="26"/>
          <w:szCs w:val="26"/>
        </w:rPr>
        <w:t>, в том числе</w:t>
      </w:r>
      <w:r w:rsidR="0054337E" w:rsidRPr="006F2D18">
        <w:rPr>
          <w:rFonts w:ascii="Times New Roman" w:hAnsi="Times New Roman"/>
          <w:color w:val="000000"/>
          <w:sz w:val="26"/>
          <w:szCs w:val="26"/>
        </w:rPr>
        <w:t xml:space="preserve"> с учетом ДОТ и </w:t>
      </w:r>
      <w:r w:rsidR="006307E8" w:rsidRPr="006F2D18">
        <w:rPr>
          <w:rFonts w:ascii="Times New Roman" w:hAnsi="Times New Roman"/>
          <w:color w:val="000000"/>
          <w:sz w:val="26"/>
          <w:szCs w:val="26"/>
        </w:rPr>
        <w:t>ЭО</w:t>
      </w:r>
      <w:r w:rsidRPr="006F2D18">
        <w:rPr>
          <w:rFonts w:ascii="Times New Roman" w:hAnsi="Times New Roman"/>
          <w:sz w:val="26"/>
          <w:szCs w:val="26"/>
        </w:rPr>
        <w:t>: оформление перечня в соответствии с требованиями ГОСТ.</w:t>
      </w:r>
    </w:p>
    <w:p w:rsidR="002400F9" w:rsidRPr="00BD39EA" w:rsidRDefault="002400F9" w:rsidP="003570E6">
      <w:pPr>
        <w:spacing w:after="0" w:line="360" w:lineRule="auto"/>
        <w:ind w:firstLine="709"/>
        <w:jc w:val="center"/>
        <w:rPr>
          <w:rFonts w:ascii="Times New Roman" w:hAnsi="Times New Roman"/>
          <w:sz w:val="14"/>
          <w:szCs w:val="26"/>
        </w:rPr>
      </w:pPr>
    </w:p>
    <w:p w:rsidR="005175CA" w:rsidRDefault="009404B4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Методические материалы по организации выполнения и защиты </w:t>
      </w:r>
    </w:p>
    <w:p w:rsidR="009404B4" w:rsidRPr="006122B7" w:rsidRDefault="00C76293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9404B4">
        <w:rPr>
          <w:rFonts w:ascii="Times New Roman" w:hAnsi="Times New Roman"/>
          <w:sz w:val="26"/>
          <w:szCs w:val="26"/>
        </w:rPr>
        <w:t>урсовой</w:t>
      </w:r>
      <w:r>
        <w:rPr>
          <w:rFonts w:ascii="Times New Roman" w:hAnsi="Times New Roman"/>
          <w:sz w:val="26"/>
          <w:szCs w:val="26"/>
        </w:rPr>
        <w:t xml:space="preserve"> (дипломной)</w:t>
      </w:r>
      <w:r w:rsidR="009404B4">
        <w:rPr>
          <w:rFonts w:ascii="Times New Roman" w:hAnsi="Times New Roman"/>
          <w:sz w:val="26"/>
          <w:szCs w:val="26"/>
        </w:rPr>
        <w:t xml:space="preserve"> работы/проекта</w:t>
      </w:r>
    </w:p>
    <w:p w:rsidR="009404B4" w:rsidRDefault="00AA70CB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lastRenderedPageBreak/>
        <w:t>Методические указания должны содержать необходимые структурные компоненты с базовым содержанием:</w:t>
      </w:r>
    </w:p>
    <w:p w:rsidR="00AA70CB" w:rsidRPr="006122B7" w:rsidRDefault="00AA70CB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</w:t>
      </w:r>
      <w:r>
        <w:rPr>
          <w:sz w:val="26"/>
          <w:szCs w:val="26"/>
        </w:rPr>
        <w:t xml:space="preserve">, </w:t>
      </w:r>
      <w:r w:rsidRPr="006122B7">
        <w:rPr>
          <w:sz w:val="26"/>
          <w:szCs w:val="26"/>
        </w:rPr>
        <w:t>оформленная оборотная сторона титульного листа.</w:t>
      </w:r>
    </w:p>
    <w:p w:rsidR="00AA70CB" w:rsidRDefault="00301DD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  <w:r w:rsidR="007D209F">
        <w:rPr>
          <w:rFonts w:ascii="Times New Roman" w:hAnsi="Times New Roman"/>
          <w:sz w:val="26"/>
          <w:szCs w:val="26"/>
        </w:rPr>
        <w:t xml:space="preserve">: </w:t>
      </w:r>
      <w:r w:rsidR="00AC6C67">
        <w:rPr>
          <w:rFonts w:ascii="Times New Roman" w:hAnsi="Times New Roman"/>
          <w:sz w:val="26"/>
          <w:szCs w:val="26"/>
        </w:rPr>
        <w:t xml:space="preserve">сведения о назначении материалов; указание цели выполнения работы/проекта; укрупненные требования к образовательным результатам студентов: знаниям, и умениям, общим и профессиональным компетенциям; </w:t>
      </w:r>
      <w:r w:rsidR="002573C3">
        <w:rPr>
          <w:rFonts w:ascii="Times New Roman" w:hAnsi="Times New Roman"/>
          <w:sz w:val="26"/>
          <w:szCs w:val="26"/>
        </w:rPr>
        <w:t>отражение специфики требований, предъявляемых к содержанию профессиональной деятельности будущего специалиста.</w:t>
      </w:r>
    </w:p>
    <w:p w:rsidR="00E5266A" w:rsidRPr="001E21C3" w:rsidRDefault="00E5266A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Основная часть: представление структуры работы/проекта; раскрытие содержания каждой части в соответствии с представленной структурой (титульный лист, содержание/оглавление, индивидуальное задание, пояснительная записка, </w:t>
      </w:r>
      <w:r w:rsidR="00B16985">
        <w:rPr>
          <w:rFonts w:ascii="Times New Roman" w:hAnsi="Times New Roman"/>
          <w:sz w:val="26"/>
          <w:szCs w:val="26"/>
        </w:rPr>
        <w:t>разделы/главы, заключение, библиография, приложения</w:t>
      </w:r>
      <w:r w:rsidR="00E23478">
        <w:rPr>
          <w:rFonts w:ascii="Times New Roman" w:hAnsi="Times New Roman"/>
          <w:sz w:val="26"/>
          <w:szCs w:val="26"/>
        </w:rPr>
        <w:t xml:space="preserve">); наличие примерной тематики работ/проектов; наличие методики разработки специальных вопросов; наличие критериев </w:t>
      </w:r>
      <w:r w:rsidR="00CA61E8">
        <w:rPr>
          <w:rFonts w:ascii="Times New Roman" w:hAnsi="Times New Roman"/>
          <w:sz w:val="26"/>
          <w:szCs w:val="26"/>
        </w:rPr>
        <w:t>оценки работы/проекта; требования к защите работы/проекта</w:t>
      </w:r>
      <w:r w:rsidR="006F2D18">
        <w:rPr>
          <w:rFonts w:ascii="Times New Roman" w:hAnsi="Times New Roman"/>
          <w:sz w:val="26"/>
          <w:szCs w:val="26"/>
        </w:rPr>
        <w:t xml:space="preserve">, в том </w:t>
      </w:r>
      <w:r w:rsidR="006F2D18" w:rsidRPr="006F2D18">
        <w:rPr>
          <w:rFonts w:ascii="Times New Roman" w:hAnsi="Times New Roman"/>
          <w:sz w:val="26"/>
          <w:szCs w:val="26"/>
        </w:rPr>
        <w:t>числе</w:t>
      </w:r>
      <w:r w:rsidR="001E21C3" w:rsidRPr="006F2D18">
        <w:rPr>
          <w:color w:val="000000"/>
          <w:sz w:val="26"/>
          <w:szCs w:val="26"/>
        </w:rPr>
        <w:t xml:space="preserve"> </w:t>
      </w:r>
      <w:r w:rsidR="006F2D18" w:rsidRPr="006F2D1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21C3" w:rsidRPr="006F2D1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F2D18" w:rsidRPr="006F2D18">
        <w:rPr>
          <w:rFonts w:ascii="Times New Roman" w:hAnsi="Times New Roman"/>
          <w:color w:val="000000"/>
          <w:sz w:val="26"/>
          <w:szCs w:val="26"/>
        </w:rPr>
        <w:t xml:space="preserve">в условиях </w:t>
      </w:r>
      <w:r w:rsidR="001E21C3" w:rsidRPr="006F2D18">
        <w:rPr>
          <w:rFonts w:ascii="Times New Roman" w:hAnsi="Times New Roman"/>
          <w:color w:val="000000"/>
          <w:sz w:val="26"/>
          <w:szCs w:val="26"/>
        </w:rPr>
        <w:t xml:space="preserve">ДОТ и </w:t>
      </w:r>
      <w:r w:rsidR="006307E8">
        <w:rPr>
          <w:rFonts w:ascii="Times New Roman" w:hAnsi="Times New Roman"/>
          <w:color w:val="000000"/>
          <w:sz w:val="26"/>
          <w:szCs w:val="26"/>
        </w:rPr>
        <w:t>ЭО</w:t>
      </w:r>
      <w:r w:rsidR="00CA61E8" w:rsidRPr="001E21C3">
        <w:rPr>
          <w:rFonts w:ascii="Times New Roman" w:hAnsi="Times New Roman"/>
          <w:sz w:val="26"/>
          <w:szCs w:val="26"/>
        </w:rPr>
        <w:t>.</w:t>
      </w:r>
      <w:proofErr w:type="gramEnd"/>
    </w:p>
    <w:p w:rsidR="00657797" w:rsidRDefault="0065779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 наличие образцов (примеров) оформления основных разделов работы/проекта.</w:t>
      </w:r>
    </w:p>
    <w:p w:rsidR="00657797" w:rsidRDefault="0065779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использованных информационных источников в соответствии с ГОСТ.</w:t>
      </w:r>
    </w:p>
    <w:p w:rsidR="007A714F" w:rsidRPr="00BD39EA" w:rsidRDefault="007A714F" w:rsidP="003570E6">
      <w:pPr>
        <w:spacing w:after="0" w:line="360" w:lineRule="auto"/>
        <w:ind w:firstLine="709"/>
        <w:jc w:val="center"/>
        <w:rPr>
          <w:rFonts w:ascii="Times New Roman" w:hAnsi="Times New Roman"/>
          <w:sz w:val="14"/>
          <w:szCs w:val="26"/>
        </w:rPr>
      </w:pPr>
    </w:p>
    <w:p w:rsidR="00451E28" w:rsidRPr="006122B7" w:rsidRDefault="00451E28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Курс лекций</w:t>
      </w:r>
    </w:p>
    <w:p w:rsidR="000F1636" w:rsidRPr="006122B7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Курс лекций должен содержать необходимые структурные компоненты с базовым содержанием: </w:t>
      </w:r>
    </w:p>
    <w:p w:rsidR="000F1636" w:rsidRPr="006122B7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указание вида методических материалов; наименование учебной дисциплины, междисциплинарного курса; год создания материалов.</w:t>
      </w:r>
    </w:p>
    <w:p w:rsidR="006307E8" w:rsidRPr="006122B7" w:rsidRDefault="000F1636" w:rsidP="006307E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 xml:space="preserve">Введение (пояснительная записка): </w:t>
      </w:r>
      <w:r w:rsidRPr="006122B7">
        <w:rPr>
          <w:color w:val="000000"/>
          <w:sz w:val="26"/>
          <w:szCs w:val="26"/>
        </w:rPr>
        <w:t>сведения о назначении,</w:t>
      </w:r>
      <w:r w:rsidR="00343F3F">
        <w:rPr>
          <w:color w:val="000000"/>
          <w:sz w:val="26"/>
          <w:szCs w:val="26"/>
        </w:rPr>
        <w:t xml:space="preserve"> материалов</w:t>
      </w:r>
      <w:r w:rsidR="007B7B38" w:rsidRPr="006F2D18">
        <w:rPr>
          <w:color w:val="000000"/>
          <w:sz w:val="26"/>
          <w:szCs w:val="26"/>
        </w:rPr>
        <w:t>,</w:t>
      </w:r>
      <w:r w:rsidRPr="006F2D18">
        <w:rPr>
          <w:color w:val="000000"/>
          <w:sz w:val="26"/>
          <w:szCs w:val="26"/>
        </w:rPr>
        <w:t xml:space="preserve"> </w:t>
      </w:r>
      <w:r w:rsidR="007B7B38" w:rsidRPr="006F2D18">
        <w:rPr>
          <w:color w:val="000000"/>
          <w:sz w:val="26"/>
          <w:szCs w:val="26"/>
        </w:rPr>
        <w:t xml:space="preserve">аннотация к учебному материалу, </w:t>
      </w:r>
      <w:r w:rsidR="007B7B38" w:rsidRPr="006F2D18">
        <w:rPr>
          <w:sz w:val="26"/>
          <w:szCs w:val="26"/>
        </w:rPr>
        <w:t>пояснения к компонентам каждого структурного элемента (основные теоретические сведения; контрольные вопросы по теории; примеры; задачи и упражнения для самостоятельного решения; контрольные вопросы по всему модулю/разделу/параграфу с ответами; контрольная работа; подсказки/контекстные комментарии и т.д.),</w:t>
      </w:r>
      <w:r w:rsidRPr="006122B7">
        <w:rPr>
          <w:color w:val="000000"/>
          <w:sz w:val="26"/>
          <w:szCs w:val="26"/>
        </w:rPr>
        <w:t xml:space="preserve"> объем лекционного материала, особенности построе</w:t>
      </w:r>
      <w:r w:rsidR="007B7B38">
        <w:rPr>
          <w:color w:val="000000"/>
          <w:sz w:val="26"/>
          <w:szCs w:val="26"/>
        </w:rPr>
        <w:t>ния, виды лекций, характеристика</w:t>
      </w:r>
      <w:r w:rsidRPr="006122B7">
        <w:rPr>
          <w:color w:val="000000"/>
          <w:sz w:val="26"/>
          <w:szCs w:val="26"/>
        </w:rPr>
        <w:t xml:space="preserve"> учебной </w:t>
      </w:r>
      <w:r w:rsidRPr="006122B7">
        <w:rPr>
          <w:color w:val="000000"/>
          <w:sz w:val="26"/>
          <w:szCs w:val="26"/>
        </w:rPr>
        <w:lastRenderedPageBreak/>
        <w:t>литературы и рекомендации по ее использованию, укрупненные требования к знаниям студентов по дисциплине, междисциплинарному курсу, обобщенные требования к результатам при изучении курса лекций</w:t>
      </w:r>
      <w:r w:rsidR="001747A5" w:rsidRPr="00952515">
        <w:rPr>
          <w:sz w:val="26"/>
          <w:szCs w:val="26"/>
        </w:rPr>
        <w:t>.</w:t>
      </w:r>
    </w:p>
    <w:p w:rsidR="000F1636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color w:val="000000"/>
          <w:sz w:val="26"/>
          <w:szCs w:val="26"/>
        </w:rPr>
        <w:t>Основная часть: перечень разделов и тем лекций, каждая лекция должна содержать: название темы, требования к знаниям студентов, план лекции, включая основные понятия, обобщенные выводы и задания по освоению и закреплению темы лекции, перечень основной и дополнительной литературы (допускается указывать в конце курса лекций).</w:t>
      </w:r>
    </w:p>
    <w:p w:rsidR="00451E28" w:rsidRPr="006122B7" w:rsidRDefault="00451E28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Учебное пособие электронного типа</w:t>
      </w:r>
    </w:p>
    <w:p w:rsidR="00741CD3" w:rsidRPr="006122B7" w:rsidRDefault="00741CD3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6122B7">
        <w:rPr>
          <w:rFonts w:ascii="Times New Roman" w:hAnsi="Times New Roman"/>
          <w:color w:val="000000"/>
          <w:sz w:val="26"/>
          <w:szCs w:val="26"/>
        </w:rPr>
        <w:t>Требования к структурно-содержательной составляющей уче</w:t>
      </w:r>
      <w:r w:rsidR="00B1299F">
        <w:rPr>
          <w:rFonts w:ascii="Times New Roman" w:hAnsi="Times New Roman"/>
          <w:color w:val="000000"/>
          <w:sz w:val="26"/>
          <w:szCs w:val="26"/>
        </w:rPr>
        <w:t>бного пособия электронного типа.</w:t>
      </w:r>
    </w:p>
    <w:p w:rsidR="00451E28" w:rsidRPr="006122B7" w:rsidRDefault="00451E28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Учебное пособие электронного типа может представлять собой один из  видов представленных выше направлений учебно-методических материалов: </w:t>
      </w:r>
    </w:p>
    <w:p w:rsidR="00451E28" w:rsidRPr="006122B7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Cs/>
          <w:color w:val="000000"/>
          <w:sz w:val="26"/>
          <w:szCs w:val="26"/>
        </w:rPr>
      </w:pPr>
      <w:r w:rsidRPr="006122B7">
        <w:rPr>
          <w:sz w:val="26"/>
          <w:szCs w:val="26"/>
        </w:rPr>
        <w:t xml:space="preserve">методические </w:t>
      </w:r>
      <w:r w:rsidRPr="006122B7">
        <w:rPr>
          <w:bCs/>
          <w:color w:val="000000"/>
          <w:sz w:val="26"/>
          <w:szCs w:val="26"/>
        </w:rPr>
        <w:t>материалы для организации самостоятельной работы студентов</w:t>
      </w:r>
    </w:p>
    <w:p w:rsidR="00451E28" w:rsidRPr="006122B7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122B7">
        <w:rPr>
          <w:bCs/>
          <w:color w:val="000000"/>
          <w:sz w:val="26"/>
          <w:szCs w:val="26"/>
        </w:rPr>
        <w:t>методические указания (рекомендации) для студентов по выполнению лабораторных/ практических работ</w:t>
      </w:r>
    </w:p>
    <w:p w:rsidR="00451E28" w:rsidRPr="006122B7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методические указания и контрольные задания для студентов заочной формы обучения</w:t>
      </w:r>
    </w:p>
    <w:p w:rsidR="00ED2FF8" w:rsidRPr="006122B7" w:rsidRDefault="00ED2FF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курс лекций.</w:t>
      </w:r>
    </w:p>
    <w:p w:rsidR="00741CD3" w:rsidRPr="006122B7" w:rsidRDefault="00ED2FF8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Кроме того, материалы могут</w:t>
      </w:r>
      <w:r w:rsidR="00741CD3" w:rsidRPr="006122B7">
        <w:rPr>
          <w:sz w:val="26"/>
          <w:szCs w:val="26"/>
        </w:rPr>
        <w:t xml:space="preserve"> интегрировать в себе различные виды </w:t>
      </w:r>
      <w:r w:rsidRPr="006122B7">
        <w:rPr>
          <w:sz w:val="26"/>
          <w:szCs w:val="26"/>
        </w:rPr>
        <w:t xml:space="preserve"> разработок</w:t>
      </w:r>
      <w:r w:rsidR="00741CD3" w:rsidRPr="006122B7">
        <w:rPr>
          <w:sz w:val="26"/>
          <w:szCs w:val="26"/>
        </w:rPr>
        <w:t xml:space="preserve">.  </w:t>
      </w:r>
    </w:p>
    <w:p w:rsidR="00741CD3" w:rsidRPr="006122B7" w:rsidRDefault="00741CD3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Таким образом, если учебное пособие электронного типа представляет собой материалы одного вида, то набор необходимых структурных компонентов с базовым содержанием соответствует установленным выше требованиям.</w:t>
      </w:r>
    </w:p>
    <w:p w:rsidR="00741CD3" w:rsidRPr="006122B7" w:rsidRDefault="005C373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 В случаях</w:t>
      </w:r>
      <w:r w:rsidR="00741CD3" w:rsidRPr="006122B7">
        <w:rPr>
          <w:sz w:val="26"/>
          <w:szCs w:val="26"/>
        </w:rPr>
        <w:t xml:space="preserve"> комплексного представления учебно-методических материалов автор-разработчик самостоятельно формиру</w:t>
      </w:r>
      <w:r w:rsidR="00F318F6">
        <w:rPr>
          <w:sz w:val="26"/>
          <w:szCs w:val="26"/>
        </w:rPr>
        <w:t xml:space="preserve">ет структурные компоненты и их </w:t>
      </w:r>
      <w:r w:rsidR="00741CD3" w:rsidRPr="006122B7">
        <w:rPr>
          <w:sz w:val="26"/>
          <w:szCs w:val="26"/>
        </w:rPr>
        <w:t>содержание в соответствии с сочетаемыми видами материалов и  исходя из принципов оптимальности и целесообразности.</w:t>
      </w:r>
    </w:p>
    <w:p w:rsidR="00996310" w:rsidRPr="006122B7" w:rsidRDefault="00996310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color w:val="000000"/>
          <w:sz w:val="26"/>
          <w:szCs w:val="26"/>
        </w:rPr>
        <w:t>В методических рекомендациях по использованию электронного учебного пособия должны быть указаны цели, задачи, структура и методика применения электронного пособия, алгоритм д</w:t>
      </w:r>
      <w:r w:rsidRPr="006122B7">
        <w:rPr>
          <w:rFonts w:ascii="Times New Roman" w:hAnsi="Times New Roman"/>
          <w:sz w:val="26"/>
          <w:szCs w:val="26"/>
        </w:rPr>
        <w:t xml:space="preserve">ействий студентов при работе с электронным учебным пособием во время изучения нового материала и отработки умений, формы контроля и оценивания по теме, разделу или всему курсу, критерии оценки. </w:t>
      </w:r>
      <w:r w:rsidRPr="006122B7">
        <w:rPr>
          <w:rFonts w:ascii="Times New Roman" w:hAnsi="Times New Roman"/>
          <w:bCs/>
          <w:sz w:val="26"/>
          <w:szCs w:val="26"/>
        </w:rPr>
        <w:t xml:space="preserve">Формат файла: MS </w:t>
      </w:r>
      <w:r w:rsidRPr="006122B7">
        <w:rPr>
          <w:rFonts w:ascii="Times New Roman" w:hAnsi="Times New Roman"/>
          <w:bCs/>
          <w:sz w:val="26"/>
          <w:szCs w:val="26"/>
          <w:lang w:val="en-US"/>
        </w:rPr>
        <w:t>Word</w:t>
      </w:r>
    </w:p>
    <w:p w:rsidR="00741CD3" w:rsidRPr="006122B7" w:rsidRDefault="00741CD3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6122B7">
        <w:rPr>
          <w:rFonts w:ascii="Times New Roman" w:hAnsi="Times New Roman"/>
          <w:color w:val="000000"/>
          <w:sz w:val="26"/>
          <w:szCs w:val="26"/>
        </w:rPr>
        <w:t>Требования к электронной составляющей учебного пособия электронного типа:</w:t>
      </w:r>
    </w:p>
    <w:p w:rsidR="00741CD3" w:rsidRDefault="00DC2828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</w:t>
      </w:r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чебное пособие может быть разработано с помощью любых существующих инструментальных средств: учебное пособие в текстовом редакторе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</w:rPr>
        <w:t>Word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>, графическом редакторе (</w:t>
      </w:r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Photoshop</w:t>
      </w:r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PhotoStudio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Corel</w:t>
      </w:r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 и др.),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</w:rPr>
        <w:t>мультимедийное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 пособие, выполненное в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MSPowerPoint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, учебное пособие на авторском сайте педагога. </w:t>
      </w:r>
      <w:r w:rsidR="00741CD3" w:rsidRPr="006122B7">
        <w:rPr>
          <w:rFonts w:ascii="Times New Roman" w:hAnsi="Times New Roman"/>
          <w:bCs/>
          <w:sz w:val="26"/>
          <w:szCs w:val="26"/>
        </w:rPr>
        <w:t xml:space="preserve">Если в качестве </w:t>
      </w:r>
      <w:proofErr w:type="spellStart"/>
      <w:r w:rsidR="00741CD3" w:rsidRPr="006122B7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741CD3" w:rsidRPr="006122B7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F318F6" w:rsidRDefault="00F318F6" w:rsidP="00F318F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Также обязательно указание навигационной системы учебно-методического издания (меню, кнопки перехода гиперссылки, поисковые элементы и т.д.</w:t>
      </w:r>
      <w:proofErr w:type="gramEnd"/>
    </w:p>
    <w:p w:rsidR="00F318F6" w:rsidRDefault="00F318F6" w:rsidP="00F318F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6A7876" w:rsidRPr="006122B7" w:rsidRDefault="006A7876" w:rsidP="00F318F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center"/>
        <w:textAlignment w:val="auto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Контрольно-оценочные м</w:t>
      </w:r>
      <w:r w:rsidR="00B4688E" w:rsidRPr="006122B7">
        <w:rPr>
          <w:rFonts w:ascii="Times New Roman" w:hAnsi="Times New Roman"/>
          <w:sz w:val="26"/>
          <w:szCs w:val="26"/>
        </w:rPr>
        <w:t>атериалы по учебным дисциплинам</w:t>
      </w:r>
    </w:p>
    <w:p w:rsidR="006A7876" w:rsidRPr="006122B7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Оценочные средства должны содержать необходимые структурные компоненты с базовым содержанием:</w:t>
      </w:r>
    </w:p>
    <w:p w:rsidR="00177C90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22B7">
        <w:rPr>
          <w:rFonts w:ascii="Times New Roman" w:hAnsi="Times New Roman"/>
          <w:sz w:val="26"/>
          <w:szCs w:val="26"/>
        </w:rPr>
        <w:t xml:space="preserve">Общие положения: полнота отражения </w:t>
      </w:r>
      <w:r w:rsidR="00DC2828">
        <w:rPr>
          <w:rFonts w:ascii="Times New Roman" w:hAnsi="Times New Roman"/>
          <w:sz w:val="26"/>
          <w:szCs w:val="26"/>
        </w:rPr>
        <w:t>содержания учебной дисциплины</w:t>
      </w:r>
      <w:r w:rsidRPr="006122B7">
        <w:rPr>
          <w:rFonts w:ascii="Times New Roman" w:hAnsi="Times New Roman"/>
          <w:sz w:val="26"/>
          <w:szCs w:val="26"/>
        </w:rPr>
        <w:t xml:space="preserve">; сведения о форме и методах оценки проверяемых результатов; сведения об особенностях комплектации оценочных материалов для студента; сведения о количестве вариантов каждого задания / пакетов заданий для экзаменующегося и их целесообразность; время выполнения каждого задания и его целесообразность; используемые средства обучения и их  целесообразность; Литература для обучающегося и целесообразность ее использования. </w:t>
      </w:r>
      <w:proofErr w:type="gramEnd"/>
    </w:p>
    <w:p w:rsidR="006A7876" w:rsidRPr="006122B7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Результаты освоения учебной дисциплины, подлежащие оценке:</w:t>
      </w:r>
      <w:r w:rsidRPr="006122B7">
        <w:rPr>
          <w:rFonts w:ascii="Times New Roman" w:hAnsi="Times New Roman"/>
          <w:sz w:val="26"/>
          <w:szCs w:val="26"/>
        </w:rPr>
        <w:t xml:space="preserve"> отражение</w:t>
      </w:r>
      <w:r w:rsidRPr="006122B7">
        <w:rPr>
          <w:rFonts w:ascii="Times New Roman" w:hAnsi="Times New Roman"/>
          <w:bCs/>
          <w:sz w:val="26"/>
          <w:szCs w:val="26"/>
        </w:rPr>
        <w:t xml:space="preserve"> умений </w:t>
      </w:r>
      <w:r w:rsidRPr="006122B7">
        <w:rPr>
          <w:rFonts w:ascii="Times New Roman" w:hAnsi="Times New Roman"/>
          <w:sz w:val="26"/>
          <w:szCs w:val="26"/>
        </w:rPr>
        <w:t>в соответствии с РП УД/ФГОС СПО</w:t>
      </w:r>
      <w:r w:rsidRPr="006122B7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наличии; направленность освоенных умений и усвоенных знаний на формирование ПК (показателей ПК); направленность освоенных умений и усвоенных знаний на формирование ОК (показателей ОК).</w:t>
      </w:r>
    </w:p>
    <w:p w:rsidR="006A7876" w:rsidRPr="006122B7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Формы контроля и оценивания учебной дисциплины: выделение всех элементов РП УД (курсы, раздел, темы и др.) в соответствии с учебным планом; соответствие всех форм промежуточной аттестации учебному плану.</w:t>
      </w:r>
    </w:p>
    <w:p w:rsidR="006A7876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 xml:space="preserve">Оценка освоения учебной дисциплины (для каждой формы промежуточной аттестации, определенной учебным планом): </w:t>
      </w:r>
      <w:r w:rsidRPr="006122B7">
        <w:rPr>
          <w:rFonts w:ascii="Times New Roman" w:hAnsi="Times New Roman"/>
          <w:sz w:val="26"/>
          <w:szCs w:val="26"/>
        </w:rPr>
        <w:t xml:space="preserve">представление перечня заданий в соответствии с выделенными общими положениями особенностями; указание кодов проверяемых результатов для представленных проверочных заданий; </w:t>
      </w:r>
      <w:proofErr w:type="spellStart"/>
      <w:r w:rsidRPr="006122B7">
        <w:rPr>
          <w:rFonts w:ascii="Times New Roman" w:hAnsi="Times New Roman"/>
          <w:sz w:val="26"/>
          <w:szCs w:val="26"/>
        </w:rPr>
        <w:lastRenderedPageBreak/>
        <w:t>практикоориентированость</w:t>
      </w:r>
      <w:proofErr w:type="spellEnd"/>
      <w:r w:rsidRPr="006122B7">
        <w:rPr>
          <w:rFonts w:ascii="Times New Roman" w:hAnsi="Times New Roman"/>
          <w:sz w:val="26"/>
          <w:szCs w:val="26"/>
        </w:rPr>
        <w:t xml:space="preserve"> заданий; комплексный характер формулировки заданий; наличие критериев оценки проверяемых результатов. </w:t>
      </w:r>
    </w:p>
    <w:p w:rsidR="001737CE" w:rsidRPr="006122B7" w:rsidRDefault="001737CE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Контрольно-оценочные материалы по  профессиональным модулям</w:t>
      </w:r>
    </w:p>
    <w:p w:rsidR="001737CE" w:rsidRPr="006122B7" w:rsidRDefault="001737CE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Оценочные средства должны содержать необходимые структурные компоненты с базовым содержанием:</w:t>
      </w:r>
    </w:p>
    <w:p w:rsidR="004C5F70" w:rsidRPr="006122B7" w:rsidRDefault="004C5F70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Паспортные данные ПМ: сведения о виде профессиональной деятельности, отражаемой  КОС; сведения о названии профессии \ специальности оцениваемого ВПД.</w:t>
      </w:r>
    </w:p>
    <w:p w:rsidR="004C5F70" w:rsidRPr="006122B7" w:rsidRDefault="004C5F70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Результаты освоения  ПМ, подлежащие оценке:</w:t>
      </w:r>
      <w:r w:rsidRPr="006122B7">
        <w:rPr>
          <w:rFonts w:ascii="Times New Roman" w:hAnsi="Times New Roman"/>
          <w:sz w:val="26"/>
          <w:szCs w:val="26"/>
        </w:rPr>
        <w:t xml:space="preserve"> отражение общих и профессиональных компетенций и их показателей в соответствии с РП ПМ; отражение</w:t>
      </w:r>
      <w:r w:rsidRPr="006122B7">
        <w:rPr>
          <w:rFonts w:ascii="Times New Roman" w:hAnsi="Times New Roman"/>
          <w:bCs/>
          <w:sz w:val="26"/>
          <w:szCs w:val="26"/>
        </w:rPr>
        <w:t xml:space="preserve"> практического опыта, умений и знаний </w:t>
      </w:r>
      <w:r w:rsidRPr="006122B7">
        <w:rPr>
          <w:rFonts w:ascii="Times New Roman" w:hAnsi="Times New Roman"/>
          <w:sz w:val="26"/>
          <w:szCs w:val="26"/>
        </w:rPr>
        <w:t>в соответствии с РП ПМ/ФГОС СПО</w:t>
      </w:r>
      <w:r w:rsidRPr="006122B7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наличии.</w:t>
      </w:r>
    </w:p>
    <w:p w:rsidR="00541423" w:rsidRPr="006122B7" w:rsidRDefault="00DC2828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Формы контроля и оценивания</w:t>
      </w:r>
      <w:r w:rsidR="00541423" w:rsidRPr="006122B7">
        <w:rPr>
          <w:rFonts w:ascii="Times New Roman" w:hAnsi="Times New Roman"/>
          <w:sz w:val="26"/>
          <w:szCs w:val="26"/>
        </w:rPr>
        <w:t xml:space="preserve"> ПМ: выделение всех элементов РП ПМ  в соответствии с учебным планом; соответствие всех форм промежуточной аттестации учебному плану.</w:t>
      </w:r>
    </w:p>
    <w:p w:rsidR="00541423" w:rsidRPr="006122B7" w:rsidRDefault="00541423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Оценка освоения теоретической части профессионального модуля: по каждому МДК и для каждой формы промежуточной аттестации, определенной учебным планом (</w:t>
      </w:r>
      <w:proofErr w:type="gramStart"/>
      <w:r w:rsidRPr="006122B7">
        <w:rPr>
          <w:rFonts w:ascii="Times New Roman" w:hAnsi="Times New Roman"/>
          <w:bCs/>
          <w:sz w:val="26"/>
          <w:szCs w:val="26"/>
        </w:rPr>
        <w:t>см</w:t>
      </w:r>
      <w:proofErr w:type="gramEnd"/>
      <w:r w:rsidRPr="006122B7">
        <w:rPr>
          <w:rFonts w:ascii="Times New Roman" w:hAnsi="Times New Roman"/>
          <w:bCs/>
          <w:sz w:val="26"/>
          <w:szCs w:val="26"/>
        </w:rPr>
        <w:t>. КОС по УД).</w:t>
      </w:r>
    </w:p>
    <w:p w:rsidR="00541423" w:rsidRPr="006122B7" w:rsidRDefault="00541423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Оценка освоения практической части профессионального модуля: по каждому виду практики в соответствии с РП ПМ и учебным планом</w:t>
      </w:r>
      <w:r w:rsidR="0009189C" w:rsidRPr="006122B7">
        <w:rPr>
          <w:rFonts w:ascii="Times New Roman" w:hAnsi="Times New Roman"/>
          <w:bCs/>
          <w:sz w:val="26"/>
          <w:szCs w:val="26"/>
        </w:rPr>
        <w:t xml:space="preserve">. </w:t>
      </w:r>
    </w:p>
    <w:p w:rsidR="0009189C" w:rsidRPr="006122B7" w:rsidRDefault="0009189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6122B7">
        <w:rPr>
          <w:rFonts w:ascii="Times New Roman" w:hAnsi="Times New Roman"/>
          <w:sz w:val="26"/>
          <w:szCs w:val="26"/>
        </w:rPr>
        <w:t>Компетентностно-оценочные</w:t>
      </w:r>
      <w:proofErr w:type="spellEnd"/>
      <w:r w:rsidRPr="006122B7">
        <w:rPr>
          <w:rFonts w:ascii="Times New Roman" w:hAnsi="Times New Roman"/>
          <w:sz w:val="26"/>
          <w:szCs w:val="26"/>
        </w:rPr>
        <w:t xml:space="preserve"> материалы для экзамена (квалификационного</w:t>
      </w:r>
      <w:proofErr w:type="gramStart"/>
      <w:r w:rsidRPr="006122B7">
        <w:rPr>
          <w:rFonts w:ascii="Times New Roman" w:hAnsi="Times New Roman"/>
          <w:sz w:val="26"/>
          <w:szCs w:val="26"/>
        </w:rPr>
        <w:t>)</w:t>
      </w:r>
      <w:r w:rsidRPr="006122B7">
        <w:rPr>
          <w:rFonts w:ascii="Times New Roman" w:hAnsi="Times New Roman"/>
          <w:bCs/>
          <w:sz w:val="26"/>
          <w:szCs w:val="26"/>
        </w:rPr>
        <w:t>в</w:t>
      </w:r>
      <w:proofErr w:type="gramEnd"/>
      <w:r w:rsidRPr="006122B7">
        <w:rPr>
          <w:rFonts w:ascii="Times New Roman" w:hAnsi="Times New Roman"/>
          <w:bCs/>
          <w:sz w:val="26"/>
          <w:szCs w:val="26"/>
        </w:rPr>
        <w:t xml:space="preserve"> соответствии с используемыми формами проверки:</w:t>
      </w:r>
    </w:p>
    <w:p w:rsidR="0009189C" w:rsidRPr="00DC2828" w:rsidRDefault="0009189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C2828">
        <w:rPr>
          <w:rFonts w:ascii="Times New Roman" w:hAnsi="Times New Roman"/>
          <w:sz w:val="26"/>
          <w:szCs w:val="26"/>
        </w:rPr>
        <w:t xml:space="preserve">Кейс-задание: </w:t>
      </w:r>
      <w:r w:rsidR="005175CA" w:rsidRPr="00DC2828">
        <w:rPr>
          <w:rFonts w:ascii="Times New Roman" w:hAnsi="Times New Roman"/>
          <w:sz w:val="26"/>
          <w:szCs w:val="26"/>
        </w:rPr>
        <w:t xml:space="preserve">полнота отражения </w:t>
      </w:r>
      <w:r w:rsidR="00DC2828" w:rsidRPr="00DC2828">
        <w:rPr>
          <w:rFonts w:ascii="Times New Roman" w:hAnsi="Times New Roman"/>
          <w:sz w:val="26"/>
          <w:szCs w:val="26"/>
        </w:rPr>
        <w:t>содержания</w:t>
      </w:r>
      <w:r w:rsidR="00DC2828">
        <w:rPr>
          <w:rFonts w:ascii="Times New Roman" w:hAnsi="Times New Roman"/>
          <w:sz w:val="26"/>
          <w:szCs w:val="26"/>
        </w:rPr>
        <w:t xml:space="preserve"> модуля</w:t>
      </w:r>
      <w:r w:rsidR="00BA4A31" w:rsidRPr="00DC2828">
        <w:rPr>
          <w:rFonts w:ascii="Times New Roman" w:hAnsi="Times New Roman"/>
          <w:sz w:val="26"/>
          <w:szCs w:val="26"/>
        </w:rPr>
        <w:t xml:space="preserve">; сведения об </w:t>
      </w:r>
      <w:r w:rsidR="005175CA" w:rsidRPr="00DC2828">
        <w:rPr>
          <w:rFonts w:ascii="Times New Roman" w:hAnsi="Times New Roman"/>
          <w:sz w:val="26"/>
          <w:szCs w:val="26"/>
        </w:rPr>
        <w:t>особенностях комплектации</w:t>
      </w:r>
      <w:r w:rsidRPr="00DC2828">
        <w:rPr>
          <w:rFonts w:ascii="Times New Roman" w:hAnsi="Times New Roman"/>
          <w:sz w:val="26"/>
          <w:szCs w:val="26"/>
        </w:rPr>
        <w:t xml:space="preserve"> кейса; </w:t>
      </w:r>
      <w:r w:rsidR="005175CA" w:rsidRPr="00DC2828">
        <w:rPr>
          <w:rFonts w:ascii="Times New Roman" w:hAnsi="Times New Roman"/>
          <w:sz w:val="26"/>
          <w:szCs w:val="26"/>
        </w:rPr>
        <w:t>сведения о количестве вариантов</w:t>
      </w:r>
      <w:r w:rsidRPr="00DC2828">
        <w:rPr>
          <w:rFonts w:ascii="Times New Roman" w:hAnsi="Times New Roman"/>
          <w:sz w:val="26"/>
          <w:szCs w:val="26"/>
        </w:rPr>
        <w:t xml:space="preserve"> кейса и их целесообразность; время выполнения каждого </w:t>
      </w:r>
      <w:proofErr w:type="spellStart"/>
      <w:proofErr w:type="gramStart"/>
      <w:r w:rsidRPr="00DC2828">
        <w:rPr>
          <w:rFonts w:ascii="Times New Roman" w:hAnsi="Times New Roman"/>
          <w:sz w:val="26"/>
          <w:szCs w:val="26"/>
        </w:rPr>
        <w:t>кейс-задания</w:t>
      </w:r>
      <w:proofErr w:type="spellEnd"/>
      <w:proofErr w:type="gramEnd"/>
      <w:r w:rsidRPr="00DC2828">
        <w:rPr>
          <w:rFonts w:ascii="Times New Roman" w:hAnsi="Times New Roman"/>
          <w:sz w:val="26"/>
          <w:szCs w:val="26"/>
        </w:rPr>
        <w:t>; используемые средства обучения;</w:t>
      </w:r>
      <w:r w:rsidR="00BA4A31" w:rsidRPr="00DC2828">
        <w:rPr>
          <w:rFonts w:ascii="Times New Roman" w:hAnsi="Times New Roman"/>
          <w:sz w:val="26"/>
          <w:szCs w:val="26"/>
        </w:rPr>
        <w:t xml:space="preserve"> отражение в </w:t>
      </w:r>
      <w:proofErr w:type="spellStart"/>
      <w:r w:rsidR="00B4688E" w:rsidRPr="00DC2828">
        <w:rPr>
          <w:rFonts w:ascii="Times New Roman" w:hAnsi="Times New Roman"/>
          <w:sz w:val="26"/>
          <w:szCs w:val="26"/>
        </w:rPr>
        <w:t>кейс-задании</w:t>
      </w:r>
      <w:proofErr w:type="spellEnd"/>
      <w:r w:rsidR="00B4688E" w:rsidRPr="00DC2828">
        <w:rPr>
          <w:rFonts w:ascii="Times New Roman" w:hAnsi="Times New Roman"/>
          <w:sz w:val="26"/>
          <w:szCs w:val="26"/>
        </w:rPr>
        <w:t xml:space="preserve"> </w:t>
      </w:r>
      <w:r w:rsidR="00541754" w:rsidRPr="00DC2828">
        <w:rPr>
          <w:rFonts w:ascii="Times New Roman" w:hAnsi="Times New Roman"/>
          <w:sz w:val="26"/>
          <w:szCs w:val="26"/>
        </w:rPr>
        <w:t>вс</w:t>
      </w:r>
      <w:r w:rsidR="00B4688E" w:rsidRPr="00DC2828">
        <w:rPr>
          <w:rFonts w:ascii="Times New Roman" w:hAnsi="Times New Roman"/>
          <w:sz w:val="26"/>
          <w:szCs w:val="26"/>
        </w:rPr>
        <w:t xml:space="preserve">ех проверяемых компетенций; </w:t>
      </w:r>
      <w:r w:rsidR="00541754" w:rsidRPr="00DC2828">
        <w:rPr>
          <w:rFonts w:ascii="Times New Roman" w:hAnsi="Times New Roman"/>
          <w:sz w:val="26"/>
          <w:szCs w:val="26"/>
        </w:rPr>
        <w:t>наличие критериев оценки проверяемых результатов.</w:t>
      </w:r>
    </w:p>
    <w:p w:rsidR="0009189C" w:rsidRPr="006122B7" w:rsidRDefault="00541754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DC2828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DC2828">
        <w:rPr>
          <w:rFonts w:ascii="Times New Roman" w:hAnsi="Times New Roman"/>
          <w:sz w:val="26"/>
          <w:szCs w:val="26"/>
        </w:rPr>
        <w:t xml:space="preserve">: </w:t>
      </w:r>
      <w:r w:rsidR="005175CA" w:rsidRPr="00DC2828">
        <w:rPr>
          <w:rFonts w:ascii="Times New Roman" w:hAnsi="Times New Roman"/>
          <w:sz w:val="26"/>
          <w:szCs w:val="26"/>
        </w:rPr>
        <w:t xml:space="preserve">полнота </w:t>
      </w:r>
      <w:proofErr w:type="spellStart"/>
      <w:r w:rsidR="005175CA" w:rsidRPr="00DC2828">
        <w:rPr>
          <w:rFonts w:ascii="Times New Roman" w:hAnsi="Times New Roman"/>
          <w:sz w:val="26"/>
          <w:szCs w:val="26"/>
        </w:rPr>
        <w:t>отражения</w:t>
      </w:r>
      <w:r w:rsidR="00DC2828" w:rsidRPr="00DC2828">
        <w:rPr>
          <w:rFonts w:ascii="Times New Roman" w:hAnsi="Times New Roman"/>
          <w:sz w:val="26"/>
          <w:szCs w:val="26"/>
        </w:rPr>
        <w:t>содержания</w:t>
      </w:r>
      <w:proofErr w:type="spellEnd"/>
      <w:r w:rsidR="005175CA" w:rsidRPr="00DC2828">
        <w:rPr>
          <w:rFonts w:ascii="Times New Roman" w:hAnsi="Times New Roman"/>
          <w:sz w:val="26"/>
          <w:szCs w:val="26"/>
        </w:rPr>
        <w:t>; сведения о  защите и/</w:t>
      </w:r>
      <w:r w:rsidRPr="00DC2828">
        <w:rPr>
          <w:rFonts w:ascii="Times New Roman" w:hAnsi="Times New Roman"/>
          <w:sz w:val="26"/>
          <w:szCs w:val="26"/>
        </w:rPr>
        <w:t>или оценке</w:t>
      </w:r>
      <w:r w:rsidRPr="006122B7">
        <w:rPr>
          <w:rFonts w:ascii="Times New Roman" w:hAnsi="Times New Roman"/>
          <w:sz w:val="26"/>
          <w:szCs w:val="26"/>
        </w:rPr>
        <w:t xml:space="preserve"> готового </w:t>
      </w:r>
      <w:proofErr w:type="spellStart"/>
      <w:r w:rsidRPr="006122B7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122B7">
        <w:rPr>
          <w:rFonts w:ascii="Times New Roman" w:hAnsi="Times New Roman"/>
          <w:sz w:val="26"/>
          <w:szCs w:val="26"/>
        </w:rPr>
        <w:t>; све</w:t>
      </w:r>
      <w:r w:rsidR="005175CA">
        <w:rPr>
          <w:rFonts w:ascii="Times New Roman" w:hAnsi="Times New Roman"/>
          <w:sz w:val="26"/>
          <w:szCs w:val="26"/>
        </w:rPr>
        <w:t>дения о  требованиях к защите/</w:t>
      </w:r>
      <w:proofErr w:type="gramStart"/>
      <w:r w:rsidRPr="006122B7">
        <w:rPr>
          <w:rFonts w:ascii="Times New Roman" w:hAnsi="Times New Roman"/>
          <w:sz w:val="26"/>
          <w:szCs w:val="26"/>
        </w:rPr>
        <w:t>готово</w:t>
      </w:r>
      <w:r w:rsidR="007F662A" w:rsidRPr="006122B7">
        <w:rPr>
          <w:rFonts w:ascii="Times New Roman" w:hAnsi="Times New Roman"/>
          <w:sz w:val="26"/>
          <w:szCs w:val="26"/>
        </w:rPr>
        <w:t>му</w:t>
      </w:r>
      <w:proofErr w:type="gramEnd"/>
      <w:r w:rsidR="005175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75CA">
        <w:rPr>
          <w:rFonts w:ascii="Times New Roman" w:hAnsi="Times New Roman"/>
          <w:sz w:val="26"/>
          <w:szCs w:val="26"/>
        </w:rPr>
        <w:t>портфолио</w:t>
      </w:r>
      <w:proofErr w:type="spellEnd"/>
      <w:r w:rsidR="005175CA">
        <w:rPr>
          <w:rFonts w:ascii="Times New Roman" w:hAnsi="Times New Roman"/>
          <w:sz w:val="26"/>
          <w:szCs w:val="26"/>
        </w:rPr>
        <w:t xml:space="preserve">; время </w:t>
      </w:r>
      <w:r w:rsidR="005175CA" w:rsidRPr="00DC2828">
        <w:rPr>
          <w:rFonts w:ascii="Times New Roman" w:hAnsi="Times New Roman"/>
          <w:sz w:val="26"/>
          <w:szCs w:val="26"/>
        </w:rPr>
        <w:t>защиты</w:t>
      </w:r>
      <w:r w:rsidR="008B6E57" w:rsidRPr="00DC2828">
        <w:rPr>
          <w:rFonts w:ascii="Times New Roman" w:hAnsi="Times New Roman"/>
          <w:sz w:val="26"/>
          <w:szCs w:val="26"/>
        </w:rPr>
        <w:t>/</w:t>
      </w:r>
      <w:r w:rsidRPr="00DC2828">
        <w:rPr>
          <w:rFonts w:ascii="Times New Roman" w:hAnsi="Times New Roman"/>
          <w:sz w:val="26"/>
          <w:szCs w:val="26"/>
        </w:rPr>
        <w:t xml:space="preserve">оценки готового </w:t>
      </w:r>
      <w:proofErr w:type="spellStart"/>
      <w:r w:rsidRPr="00DC2828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DC2828">
        <w:rPr>
          <w:rFonts w:ascii="Times New Roman" w:hAnsi="Times New Roman"/>
          <w:sz w:val="26"/>
          <w:szCs w:val="26"/>
        </w:rPr>
        <w:t xml:space="preserve">; используемые </w:t>
      </w:r>
      <w:r w:rsidR="00B4688E" w:rsidRPr="00DC2828">
        <w:rPr>
          <w:rFonts w:ascii="Times New Roman" w:hAnsi="Times New Roman"/>
          <w:sz w:val="26"/>
          <w:szCs w:val="26"/>
        </w:rPr>
        <w:t xml:space="preserve">средства обучения; </w:t>
      </w:r>
      <w:r w:rsidR="00DC2828" w:rsidRPr="00DC2828">
        <w:rPr>
          <w:rFonts w:ascii="Times New Roman" w:hAnsi="Times New Roman"/>
          <w:sz w:val="26"/>
          <w:szCs w:val="26"/>
        </w:rPr>
        <w:t xml:space="preserve">возможность </w:t>
      </w:r>
      <w:r w:rsidRPr="00DC2828">
        <w:rPr>
          <w:rFonts w:ascii="Times New Roman" w:hAnsi="Times New Roman"/>
          <w:sz w:val="26"/>
          <w:szCs w:val="26"/>
        </w:rPr>
        <w:t>провер</w:t>
      </w:r>
      <w:r w:rsidR="00DC2828" w:rsidRPr="00DC2828">
        <w:rPr>
          <w:rFonts w:ascii="Times New Roman" w:hAnsi="Times New Roman"/>
          <w:sz w:val="26"/>
          <w:szCs w:val="26"/>
        </w:rPr>
        <w:t>ки формирования</w:t>
      </w:r>
      <w:r w:rsidRPr="00DC2828">
        <w:rPr>
          <w:rFonts w:ascii="Times New Roman" w:hAnsi="Times New Roman"/>
          <w:sz w:val="26"/>
          <w:szCs w:val="26"/>
        </w:rPr>
        <w:t xml:space="preserve"> компетенций; дифференциация защиты </w:t>
      </w:r>
      <w:proofErr w:type="spellStart"/>
      <w:r w:rsidRPr="00DC2828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DC2828">
        <w:rPr>
          <w:rFonts w:ascii="Times New Roman" w:hAnsi="Times New Roman"/>
          <w:sz w:val="26"/>
          <w:szCs w:val="26"/>
        </w:rPr>
        <w:t xml:space="preserve"> и оценки</w:t>
      </w:r>
      <w:r w:rsidRPr="006122B7">
        <w:rPr>
          <w:rFonts w:ascii="Times New Roman" w:hAnsi="Times New Roman"/>
          <w:sz w:val="26"/>
          <w:szCs w:val="26"/>
        </w:rPr>
        <w:t xml:space="preserve"> готового </w:t>
      </w:r>
      <w:proofErr w:type="spellStart"/>
      <w:r w:rsidRPr="006122B7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122B7">
        <w:rPr>
          <w:rFonts w:ascii="Times New Roman" w:hAnsi="Times New Roman"/>
          <w:sz w:val="26"/>
          <w:szCs w:val="26"/>
        </w:rPr>
        <w:t xml:space="preserve">; наличие критериев оценки проверяемых результатов; наличие требований к защите </w:t>
      </w:r>
      <w:r w:rsidR="007F662A" w:rsidRPr="006122B7">
        <w:rPr>
          <w:rFonts w:ascii="Times New Roman" w:hAnsi="Times New Roman"/>
          <w:sz w:val="26"/>
          <w:szCs w:val="26"/>
        </w:rPr>
        <w:t xml:space="preserve">и оценке  готового </w:t>
      </w:r>
      <w:proofErr w:type="spellStart"/>
      <w:r w:rsidRPr="006122B7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122B7">
        <w:rPr>
          <w:rFonts w:ascii="Times New Roman" w:hAnsi="Times New Roman"/>
          <w:sz w:val="26"/>
          <w:szCs w:val="26"/>
        </w:rPr>
        <w:t>.</w:t>
      </w:r>
    </w:p>
    <w:p w:rsidR="007F662A" w:rsidRDefault="007F662A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C2828">
        <w:rPr>
          <w:rFonts w:ascii="Times New Roman" w:hAnsi="Times New Roman"/>
          <w:sz w:val="26"/>
          <w:szCs w:val="26"/>
        </w:rPr>
        <w:lastRenderedPageBreak/>
        <w:t>Курсовой проект:</w:t>
      </w:r>
      <w:r w:rsidR="00F318F6">
        <w:rPr>
          <w:rFonts w:ascii="Times New Roman" w:hAnsi="Times New Roman"/>
          <w:sz w:val="26"/>
          <w:szCs w:val="26"/>
        </w:rPr>
        <w:t xml:space="preserve"> </w:t>
      </w:r>
      <w:r w:rsidR="00263C30" w:rsidRPr="00DC2828">
        <w:rPr>
          <w:rFonts w:ascii="Times New Roman" w:hAnsi="Times New Roman"/>
          <w:sz w:val="26"/>
          <w:szCs w:val="26"/>
        </w:rPr>
        <w:t xml:space="preserve">полнота отражения </w:t>
      </w:r>
      <w:r w:rsidR="00DC2828" w:rsidRPr="00DC2828">
        <w:rPr>
          <w:rFonts w:ascii="Times New Roman" w:hAnsi="Times New Roman"/>
          <w:sz w:val="26"/>
          <w:szCs w:val="26"/>
        </w:rPr>
        <w:t>содержания дисциплины</w:t>
      </w:r>
      <w:r w:rsidRPr="00DC2828">
        <w:rPr>
          <w:rFonts w:ascii="Times New Roman" w:hAnsi="Times New Roman"/>
          <w:sz w:val="26"/>
          <w:szCs w:val="26"/>
        </w:rPr>
        <w:t>; сведения</w:t>
      </w:r>
      <w:r w:rsidR="005175CA" w:rsidRPr="00DC2828">
        <w:rPr>
          <w:rFonts w:ascii="Times New Roman" w:hAnsi="Times New Roman"/>
          <w:sz w:val="26"/>
          <w:szCs w:val="26"/>
        </w:rPr>
        <w:t xml:space="preserve"> о  защите</w:t>
      </w:r>
      <w:r w:rsidR="005175CA">
        <w:rPr>
          <w:rFonts w:ascii="Times New Roman" w:hAnsi="Times New Roman"/>
          <w:sz w:val="26"/>
          <w:szCs w:val="26"/>
        </w:rPr>
        <w:t xml:space="preserve"> и/</w:t>
      </w:r>
      <w:r w:rsidRPr="006122B7">
        <w:rPr>
          <w:rFonts w:ascii="Times New Roman" w:hAnsi="Times New Roman"/>
          <w:sz w:val="26"/>
          <w:szCs w:val="26"/>
        </w:rPr>
        <w:t>или оценке готового  проекта; с</w:t>
      </w:r>
      <w:r w:rsidR="005175CA">
        <w:rPr>
          <w:rFonts w:ascii="Times New Roman" w:hAnsi="Times New Roman"/>
          <w:sz w:val="26"/>
          <w:szCs w:val="26"/>
        </w:rPr>
        <w:t>ведения о  требованиях к защите/</w:t>
      </w:r>
      <w:r w:rsidRPr="006122B7">
        <w:rPr>
          <w:rFonts w:ascii="Times New Roman" w:hAnsi="Times New Roman"/>
          <w:sz w:val="26"/>
          <w:szCs w:val="26"/>
        </w:rPr>
        <w:t>готовому проекту</w:t>
      </w:r>
      <w:r w:rsidR="005175CA">
        <w:rPr>
          <w:rFonts w:ascii="Times New Roman" w:hAnsi="Times New Roman"/>
          <w:sz w:val="26"/>
          <w:szCs w:val="26"/>
        </w:rPr>
        <w:t>; время защиты</w:t>
      </w:r>
      <w:r w:rsidR="0059607B" w:rsidRPr="006122B7">
        <w:rPr>
          <w:rFonts w:ascii="Times New Roman" w:hAnsi="Times New Roman"/>
          <w:sz w:val="26"/>
          <w:szCs w:val="26"/>
        </w:rPr>
        <w:t>/</w:t>
      </w:r>
      <w:r w:rsidR="00263C30" w:rsidRPr="006122B7">
        <w:rPr>
          <w:rFonts w:ascii="Times New Roman" w:hAnsi="Times New Roman"/>
          <w:sz w:val="26"/>
          <w:szCs w:val="26"/>
        </w:rPr>
        <w:t>оценки готового</w:t>
      </w:r>
      <w:r w:rsidRPr="006122B7">
        <w:rPr>
          <w:rFonts w:ascii="Times New Roman" w:hAnsi="Times New Roman"/>
          <w:sz w:val="26"/>
          <w:szCs w:val="26"/>
        </w:rPr>
        <w:t xml:space="preserve"> проекта; используемые средства обучения; о</w:t>
      </w:r>
      <w:r w:rsidR="0059607B" w:rsidRPr="006122B7">
        <w:rPr>
          <w:rFonts w:ascii="Times New Roman" w:hAnsi="Times New Roman"/>
          <w:sz w:val="26"/>
          <w:szCs w:val="26"/>
        </w:rPr>
        <w:t xml:space="preserve">тражение в </w:t>
      </w:r>
      <w:r w:rsidRPr="006122B7">
        <w:rPr>
          <w:rFonts w:ascii="Times New Roman" w:hAnsi="Times New Roman"/>
          <w:sz w:val="26"/>
          <w:szCs w:val="26"/>
        </w:rPr>
        <w:t>проекте всех проверяемых компетенций; дифференциация защиты  проекта</w:t>
      </w:r>
      <w:r w:rsidR="0059607B" w:rsidRPr="006122B7">
        <w:rPr>
          <w:rFonts w:ascii="Times New Roman" w:hAnsi="Times New Roman"/>
          <w:sz w:val="26"/>
          <w:szCs w:val="26"/>
        </w:rPr>
        <w:t xml:space="preserve"> и оценки готового </w:t>
      </w:r>
      <w:r w:rsidRPr="006122B7">
        <w:rPr>
          <w:rFonts w:ascii="Times New Roman" w:hAnsi="Times New Roman"/>
          <w:sz w:val="26"/>
          <w:szCs w:val="26"/>
        </w:rPr>
        <w:t>проекта; наличие критериев оценки проверяемых результатов; наличие требований к защите и оценке готового проекта.</w:t>
      </w:r>
      <w:proofErr w:type="gramEnd"/>
    </w:p>
    <w:p w:rsidR="007D61C6" w:rsidRPr="006122B7" w:rsidRDefault="00380D7A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Методическая разработка</w:t>
      </w:r>
      <w:r w:rsidR="00F318F6">
        <w:rPr>
          <w:rFonts w:ascii="Times New Roman" w:hAnsi="Times New Roman"/>
          <w:sz w:val="26"/>
          <w:szCs w:val="26"/>
        </w:rPr>
        <w:t xml:space="preserve"> </w:t>
      </w:r>
      <w:r w:rsidRPr="006122B7">
        <w:rPr>
          <w:rFonts w:ascii="Times New Roman" w:hAnsi="Times New Roman"/>
          <w:sz w:val="26"/>
          <w:szCs w:val="26"/>
        </w:rPr>
        <w:t>учебного занятия</w:t>
      </w:r>
    </w:p>
    <w:p w:rsidR="00380D7A" w:rsidRPr="006122B7" w:rsidRDefault="00380D7A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Методическая разработка должн</w:t>
      </w:r>
      <w:r w:rsidR="0003730D" w:rsidRPr="006122B7">
        <w:rPr>
          <w:sz w:val="26"/>
          <w:szCs w:val="26"/>
        </w:rPr>
        <w:t>а</w:t>
      </w:r>
      <w:r w:rsidRPr="006122B7">
        <w:rPr>
          <w:sz w:val="26"/>
          <w:szCs w:val="26"/>
        </w:rPr>
        <w:t xml:space="preserve"> содержать необходимые структурные компоненты: </w:t>
      </w:r>
    </w:p>
    <w:p w:rsidR="00380D7A" w:rsidRPr="006122B7" w:rsidRDefault="00380D7A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 наименование учебной дисциплины, междисциплинарного курса, практик</w:t>
      </w:r>
      <w:r w:rsidR="00996C05" w:rsidRPr="006122B7">
        <w:rPr>
          <w:sz w:val="26"/>
          <w:szCs w:val="26"/>
        </w:rPr>
        <w:t>и</w:t>
      </w:r>
      <w:r w:rsidRPr="006122B7">
        <w:rPr>
          <w:sz w:val="26"/>
          <w:szCs w:val="26"/>
        </w:rPr>
        <w:t xml:space="preserve">; год создания материалов. </w:t>
      </w:r>
    </w:p>
    <w:p w:rsidR="00380D7A" w:rsidRPr="006122B7" w:rsidRDefault="00380D7A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Введение (пояснительная записка): сведения о назначении методической разработки, области </w:t>
      </w:r>
      <w:r w:rsidR="00996C05" w:rsidRPr="006122B7">
        <w:rPr>
          <w:rFonts w:ascii="Times New Roman" w:hAnsi="Times New Roman"/>
          <w:sz w:val="26"/>
          <w:szCs w:val="26"/>
        </w:rPr>
        <w:t xml:space="preserve">ее </w:t>
      </w:r>
      <w:r w:rsidRPr="006122B7">
        <w:rPr>
          <w:rFonts w:ascii="Times New Roman" w:hAnsi="Times New Roman"/>
          <w:sz w:val="26"/>
          <w:szCs w:val="26"/>
        </w:rPr>
        <w:t xml:space="preserve">применения, </w:t>
      </w:r>
      <w:r w:rsidR="00996C05" w:rsidRPr="006122B7">
        <w:rPr>
          <w:rFonts w:ascii="Times New Roman" w:hAnsi="Times New Roman"/>
          <w:sz w:val="26"/>
          <w:szCs w:val="26"/>
        </w:rPr>
        <w:t xml:space="preserve">вид учебного занятия и его </w:t>
      </w:r>
      <w:r w:rsidRPr="006122B7">
        <w:rPr>
          <w:rFonts w:ascii="Times New Roman" w:hAnsi="Times New Roman"/>
          <w:sz w:val="26"/>
          <w:szCs w:val="26"/>
        </w:rPr>
        <w:t xml:space="preserve">место  в </w:t>
      </w:r>
      <w:r w:rsidR="00996C05" w:rsidRPr="006122B7">
        <w:rPr>
          <w:rFonts w:ascii="Times New Roman" w:hAnsi="Times New Roman"/>
          <w:sz w:val="26"/>
          <w:szCs w:val="26"/>
        </w:rPr>
        <w:t xml:space="preserve">структуре </w:t>
      </w:r>
      <w:r w:rsidRPr="006122B7">
        <w:rPr>
          <w:rFonts w:ascii="Times New Roman" w:hAnsi="Times New Roman"/>
          <w:sz w:val="26"/>
          <w:szCs w:val="26"/>
        </w:rPr>
        <w:t xml:space="preserve"> УД</w:t>
      </w:r>
      <w:r w:rsidR="00F06DB1" w:rsidRPr="006122B7">
        <w:rPr>
          <w:rFonts w:ascii="Times New Roman" w:hAnsi="Times New Roman"/>
          <w:sz w:val="26"/>
          <w:szCs w:val="26"/>
        </w:rPr>
        <w:t xml:space="preserve"> и</w:t>
      </w:r>
      <w:r w:rsidR="00996C05" w:rsidRPr="006122B7">
        <w:rPr>
          <w:rFonts w:ascii="Times New Roman" w:hAnsi="Times New Roman"/>
          <w:sz w:val="26"/>
          <w:szCs w:val="26"/>
        </w:rPr>
        <w:t xml:space="preserve"> ПМ</w:t>
      </w:r>
      <w:r w:rsidRPr="006122B7">
        <w:rPr>
          <w:rFonts w:ascii="Times New Roman" w:hAnsi="Times New Roman"/>
          <w:sz w:val="26"/>
          <w:szCs w:val="26"/>
        </w:rPr>
        <w:t xml:space="preserve">. </w:t>
      </w:r>
    </w:p>
    <w:p w:rsidR="00960E44" w:rsidRPr="006122B7" w:rsidRDefault="00380D7A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 w:rsidRPr="006122B7">
        <w:rPr>
          <w:sz w:val="26"/>
          <w:szCs w:val="26"/>
        </w:rPr>
        <w:t xml:space="preserve">В основной части методической разработки должно быть отражены тема занятия, цели, </w:t>
      </w:r>
      <w:r w:rsidR="00996C05" w:rsidRPr="006122B7">
        <w:rPr>
          <w:sz w:val="26"/>
          <w:szCs w:val="26"/>
        </w:rPr>
        <w:t xml:space="preserve">необходимое оборудование, </w:t>
      </w:r>
      <w:r w:rsidRPr="006122B7">
        <w:rPr>
          <w:sz w:val="26"/>
          <w:szCs w:val="26"/>
        </w:rPr>
        <w:t>практическая реализация (ход занятия с подробным описанием).</w:t>
      </w:r>
      <w:r w:rsidRPr="006122B7">
        <w:rPr>
          <w:bCs/>
          <w:sz w:val="26"/>
          <w:szCs w:val="26"/>
        </w:rPr>
        <w:t xml:space="preserve"> Формат файла MS </w:t>
      </w:r>
      <w:r w:rsidRPr="006122B7">
        <w:rPr>
          <w:bCs/>
          <w:sz w:val="26"/>
          <w:szCs w:val="26"/>
          <w:lang w:val="en-US"/>
        </w:rPr>
        <w:t>Word</w:t>
      </w:r>
      <w:r w:rsidRPr="006122B7">
        <w:rPr>
          <w:bCs/>
          <w:sz w:val="26"/>
          <w:szCs w:val="26"/>
        </w:rPr>
        <w:t>.</w:t>
      </w:r>
    </w:p>
    <w:p w:rsidR="00380D7A" w:rsidRPr="006122B7" w:rsidRDefault="00607CA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Оценка хода учебного занятия</w:t>
      </w:r>
      <w:r w:rsidR="00F318F6">
        <w:rPr>
          <w:bCs/>
          <w:sz w:val="26"/>
          <w:szCs w:val="26"/>
        </w:rPr>
        <w:t xml:space="preserve"> </w:t>
      </w:r>
      <w:r w:rsidR="00F06DB1" w:rsidRPr="006122B7">
        <w:rPr>
          <w:bCs/>
          <w:sz w:val="26"/>
          <w:szCs w:val="26"/>
        </w:rPr>
        <w:t>основывается</w:t>
      </w:r>
      <w:r w:rsidR="00996C05" w:rsidRPr="006122B7">
        <w:rPr>
          <w:bCs/>
          <w:sz w:val="26"/>
          <w:szCs w:val="26"/>
        </w:rPr>
        <w:t xml:space="preserve"> на </w:t>
      </w:r>
      <w:r w:rsidR="00F06DB1" w:rsidRPr="006122B7">
        <w:rPr>
          <w:bCs/>
          <w:sz w:val="26"/>
          <w:szCs w:val="26"/>
        </w:rPr>
        <w:t xml:space="preserve">базовых </w:t>
      </w:r>
      <w:r w:rsidR="00996C05" w:rsidRPr="006122B7">
        <w:rPr>
          <w:bCs/>
          <w:sz w:val="26"/>
          <w:szCs w:val="26"/>
        </w:rPr>
        <w:t>дидактически</w:t>
      </w:r>
      <w:r w:rsidR="00F06DB1" w:rsidRPr="006122B7">
        <w:rPr>
          <w:bCs/>
          <w:sz w:val="26"/>
          <w:szCs w:val="26"/>
        </w:rPr>
        <w:t>х требованиях</w:t>
      </w:r>
      <w:r w:rsidR="00996C05" w:rsidRPr="006122B7">
        <w:rPr>
          <w:bCs/>
          <w:sz w:val="26"/>
          <w:szCs w:val="26"/>
        </w:rPr>
        <w:t>: постан</w:t>
      </w:r>
      <w:r w:rsidR="00F06DB1" w:rsidRPr="006122B7">
        <w:rPr>
          <w:bCs/>
          <w:sz w:val="26"/>
          <w:szCs w:val="26"/>
        </w:rPr>
        <w:t>овка и реализация целей и задач;</w:t>
      </w:r>
      <w:r w:rsidR="00996C05" w:rsidRPr="006122B7">
        <w:rPr>
          <w:bCs/>
          <w:sz w:val="26"/>
          <w:szCs w:val="26"/>
        </w:rPr>
        <w:t xml:space="preserve"> формирование</w:t>
      </w:r>
      <w:r w:rsidR="00F318F6">
        <w:rPr>
          <w:bCs/>
          <w:sz w:val="26"/>
          <w:szCs w:val="26"/>
        </w:rPr>
        <w:t xml:space="preserve"> </w:t>
      </w:r>
      <w:r w:rsidR="00996C05" w:rsidRPr="006122B7">
        <w:rPr>
          <w:bCs/>
          <w:sz w:val="26"/>
          <w:szCs w:val="26"/>
        </w:rPr>
        <w:t>мотивации</w:t>
      </w:r>
      <w:r w:rsidR="00F06DB1" w:rsidRPr="006122B7">
        <w:rPr>
          <w:bCs/>
          <w:sz w:val="26"/>
          <w:szCs w:val="26"/>
        </w:rPr>
        <w:t xml:space="preserve"> учебной деятельности у обучающихся; научность содержания, его дифференциация и структурирование; отбор методов и приемов работы; разнообразие видов познавательной и организационной деятельности; организация педагогического взаимодействия и т.п. </w:t>
      </w:r>
      <w:proofErr w:type="gramEnd"/>
    </w:p>
    <w:p w:rsidR="00380D7A" w:rsidRPr="006122B7" w:rsidRDefault="00607CA6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Материалы для реализации</w:t>
      </w:r>
      <w:r w:rsidR="00996C05" w:rsidRPr="006122B7">
        <w:rPr>
          <w:rFonts w:ascii="Times New Roman" w:hAnsi="Times New Roman"/>
          <w:sz w:val="26"/>
          <w:szCs w:val="26"/>
        </w:rPr>
        <w:t xml:space="preserve"> учебного занятия</w:t>
      </w:r>
      <w:r w:rsidR="00380D7A" w:rsidRPr="006122B7">
        <w:rPr>
          <w:rFonts w:ascii="Times New Roman" w:hAnsi="Times New Roman"/>
          <w:sz w:val="26"/>
          <w:szCs w:val="26"/>
        </w:rPr>
        <w:t xml:space="preserve"> (раздаточный материал, </w:t>
      </w:r>
      <w:proofErr w:type="spellStart"/>
      <w:r w:rsidR="00380D7A" w:rsidRPr="006122B7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380D7A" w:rsidRPr="006122B7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proofErr w:type="spellStart"/>
      <w:r w:rsidR="00380D7A" w:rsidRPr="006122B7">
        <w:rPr>
          <w:rFonts w:ascii="Times New Roman" w:hAnsi="Times New Roman"/>
          <w:sz w:val="26"/>
          <w:szCs w:val="26"/>
          <w:lang w:val="en-US"/>
        </w:rPr>
        <w:t>MSPowerPoint</w:t>
      </w:r>
      <w:proofErr w:type="spellEnd"/>
      <w:r w:rsidR="00380D7A" w:rsidRPr="006122B7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="00380D7A" w:rsidRPr="006122B7">
        <w:rPr>
          <w:rFonts w:ascii="Times New Roman" w:hAnsi="Times New Roman"/>
          <w:bCs/>
          <w:sz w:val="26"/>
          <w:szCs w:val="26"/>
        </w:rPr>
        <w:t xml:space="preserve">Предоставляемые материалы могут быть отнесены к любому предметному направлению и (или) направлениям. Если в качестве </w:t>
      </w:r>
      <w:proofErr w:type="spellStart"/>
      <w:r w:rsidR="00380D7A" w:rsidRPr="006122B7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380D7A" w:rsidRPr="006122B7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380D7A" w:rsidRPr="006122B7" w:rsidRDefault="0003730D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Методическая разработка </w:t>
      </w:r>
      <w:r w:rsidR="001369B4" w:rsidRPr="006122B7">
        <w:rPr>
          <w:rFonts w:ascii="Times New Roman" w:hAnsi="Times New Roman"/>
          <w:sz w:val="26"/>
          <w:szCs w:val="26"/>
        </w:rPr>
        <w:t xml:space="preserve">мероприятия </w:t>
      </w:r>
      <w:r w:rsidR="00AF6A1F" w:rsidRPr="00AF6A1F">
        <w:rPr>
          <w:rFonts w:ascii="Times New Roman" w:hAnsi="Times New Roman"/>
          <w:sz w:val="26"/>
          <w:szCs w:val="26"/>
        </w:rPr>
        <w:t>по воспитательной работе</w:t>
      </w:r>
    </w:p>
    <w:p w:rsidR="0003730D" w:rsidRPr="006122B7" w:rsidRDefault="0003730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Методическая разработка должна содержать необходимые структурные компоненты: </w:t>
      </w:r>
    </w:p>
    <w:p w:rsidR="0003730D" w:rsidRPr="006122B7" w:rsidRDefault="0003730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lastRenderedPageBreak/>
        <w:t xml:space="preserve">Титульный лист: сведения о наименовании образовательной организации;  наименование </w:t>
      </w:r>
      <w:r w:rsidR="00ED2FF8" w:rsidRPr="006122B7">
        <w:rPr>
          <w:sz w:val="26"/>
          <w:szCs w:val="26"/>
        </w:rPr>
        <w:t xml:space="preserve"> воспитательного мероприятия</w:t>
      </w:r>
      <w:r w:rsidRPr="006122B7">
        <w:rPr>
          <w:sz w:val="26"/>
          <w:szCs w:val="26"/>
        </w:rPr>
        <w:t xml:space="preserve">; год создания материалов. </w:t>
      </w:r>
    </w:p>
    <w:p w:rsidR="0003730D" w:rsidRPr="006122B7" w:rsidRDefault="0003730D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Введение (пояснительная записка): сведения о назначении методической разработки, области ее применения, </w:t>
      </w:r>
      <w:r w:rsidR="00960E44" w:rsidRPr="006122B7">
        <w:rPr>
          <w:rFonts w:ascii="Times New Roman" w:hAnsi="Times New Roman"/>
          <w:sz w:val="26"/>
          <w:szCs w:val="26"/>
        </w:rPr>
        <w:t xml:space="preserve">рекомендации по ее использованию, </w:t>
      </w:r>
      <w:r w:rsidR="005E39BD" w:rsidRPr="006122B7">
        <w:rPr>
          <w:rFonts w:ascii="Times New Roman" w:hAnsi="Times New Roman"/>
          <w:sz w:val="26"/>
          <w:szCs w:val="26"/>
        </w:rPr>
        <w:t>формы проведения мероприятия, о</w:t>
      </w:r>
      <w:r w:rsidRPr="006122B7">
        <w:rPr>
          <w:rFonts w:ascii="Times New Roman" w:hAnsi="Times New Roman"/>
          <w:sz w:val="26"/>
          <w:szCs w:val="26"/>
        </w:rPr>
        <w:t xml:space="preserve"> его </w:t>
      </w:r>
      <w:r w:rsidR="005E39BD" w:rsidRPr="006122B7">
        <w:rPr>
          <w:rFonts w:ascii="Times New Roman" w:hAnsi="Times New Roman"/>
          <w:sz w:val="26"/>
          <w:szCs w:val="26"/>
        </w:rPr>
        <w:t xml:space="preserve">месте </w:t>
      </w:r>
      <w:r w:rsidRPr="006122B7">
        <w:rPr>
          <w:rFonts w:ascii="Times New Roman" w:hAnsi="Times New Roman"/>
          <w:sz w:val="26"/>
          <w:szCs w:val="26"/>
        </w:rPr>
        <w:t xml:space="preserve"> в </w:t>
      </w:r>
      <w:r w:rsidR="00960E44" w:rsidRPr="006122B7">
        <w:rPr>
          <w:rFonts w:ascii="Times New Roman" w:hAnsi="Times New Roman"/>
          <w:sz w:val="26"/>
          <w:szCs w:val="26"/>
        </w:rPr>
        <w:t>системе воспитательной работы</w:t>
      </w:r>
      <w:r w:rsidR="00F84B78" w:rsidRPr="006122B7">
        <w:rPr>
          <w:rFonts w:ascii="Times New Roman" w:hAnsi="Times New Roman"/>
          <w:sz w:val="26"/>
          <w:szCs w:val="26"/>
        </w:rPr>
        <w:t>, прогнозируемые результаты данного мероприятия.</w:t>
      </w:r>
    </w:p>
    <w:p w:rsidR="00960E44" w:rsidRPr="006122B7" w:rsidRDefault="0003730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 w:rsidRPr="006122B7">
        <w:rPr>
          <w:sz w:val="26"/>
          <w:szCs w:val="26"/>
        </w:rPr>
        <w:t xml:space="preserve">  В основной части</w:t>
      </w:r>
      <w:r w:rsidR="0059607B" w:rsidRPr="006122B7">
        <w:rPr>
          <w:sz w:val="26"/>
          <w:szCs w:val="26"/>
        </w:rPr>
        <w:t xml:space="preserve"> методической разработки должны</w:t>
      </w:r>
      <w:r w:rsidRPr="006122B7">
        <w:rPr>
          <w:sz w:val="26"/>
          <w:szCs w:val="26"/>
        </w:rPr>
        <w:t xml:space="preserve"> быть отражены тема</w:t>
      </w:r>
      <w:r w:rsidR="00960E44" w:rsidRPr="006122B7">
        <w:rPr>
          <w:sz w:val="26"/>
          <w:szCs w:val="26"/>
        </w:rPr>
        <w:t xml:space="preserve"> мероприятия</w:t>
      </w:r>
      <w:r w:rsidRPr="006122B7">
        <w:rPr>
          <w:sz w:val="26"/>
          <w:szCs w:val="26"/>
        </w:rPr>
        <w:t xml:space="preserve">, цели, </w:t>
      </w:r>
      <w:r w:rsidR="00960E44" w:rsidRPr="006122B7">
        <w:rPr>
          <w:sz w:val="26"/>
          <w:szCs w:val="26"/>
        </w:rPr>
        <w:t>задачи, форма проведения, необходимое оснащение</w:t>
      </w:r>
      <w:r w:rsidRPr="006122B7">
        <w:rPr>
          <w:sz w:val="26"/>
          <w:szCs w:val="26"/>
        </w:rPr>
        <w:t>, практическая реализация (ход занятия с подробным описанием).</w:t>
      </w:r>
      <w:r w:rsidR="00960E44" w:rsidRPr="006122B7">
        <w:rPr>
          <w:bCs/>
          <w:sz w:val="26"/>
          <w:szCs w:val="26"/>
        </w:rPr>
        <w:t xml:space="preserve"> Формат файла MS </w:t>
      </w:r>
      <w:r w:rsidR="00960E44" w:rsidRPr="006122B7">
        <w:rPr>
          <w:bCs/>
          <w:sz w:val="26"/>
          <w:szCs w:val="26"/>
          <w:lang w:val="en-US"/>
        </w:rPr>
        <w:t>Word</w:t>
      </w:r>
      <w:r w:rsidR="00960E44" w:rsidRPr="006122B7">
        <w:rPr>
          <w:bCs/>
          <w:sz w:val="26"/>
          <w:szCs w:val="26"/>
        </w:rPr>
        <w:t xml:space="preserve">.  </w:t>
      </w:r>
    </w:p>
    <w:p w:rsidR="0003730D" w:rsidRPr="006122B7" w:rsidRDefault="00960E44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 w:rsidRPr="006122B7">
        <w:rPr>
          <w:bCs/>
          <w:sz w:val="26"/>
          <w:szCs w:val="26"/>
        </w:rPr>
        <w:t xml:space="preserve">Оценка хода </w:t>
      </w:r>
      <w:r w:rsidR="0059607B" w:rsidRPr="006122B7">
        <w:rPr>
          <w:bCs/>
          <w:sz w:val="26"/>
          <w:szCs w:val="26"/>
        </w:rPr>
        <w:t xml:space="preserve">мероприятия </w:t>
      </w:r>
      <w:r w:rsidR="0003730D" w:rsidRPr="006122B7">
        <w:rPr>
          <w:bCs/>
          <w:sz w:val="26"/>
          <w:szCs w:val="26"/>
        </w:rPr>
        <w:t xml:space="preserve">основывается на базовых дидактических требованиях: постановка и реализация целей и задач; формирование  мотивации деятельности у обучающихся; научность содержания, его дифференциация и структурирование; отбор методов и приемов работы; разнообразие видов деятельности; организация педагогического взаимодействия и т.п.  </w:t>
      </w:r>
    </w:p>
    <w:p w:rsidR="006122B7" w:rsidRPr="006122B7" w:rsidRDefault="00263C30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Материалы для реализации </w:t>
      </w:r>
      <w:r w:rsidR="00607CA6">
        <w:rPr>
          <w:rFonts w:ascii="Times New Roman" w:hAnsi="Times New Roman"/>
          <w:sz w:val="26"/>
          <w:szCs w:val="26"/>
        </w:rPr>
        <w:t>мероприятия</w:t>
      </w:r>
      <w:r w:rsidR="0003730D" w:rsidRPr="006122B7">
        <w:rPr>
          <w:rFonts w:ascii="Times New Roman" w:hAnsi="Times New Roman"/>
          <w:sz w:val="26"/>
          <w:szCs w:val="26"/>
        </w:rPr>
        <w:t xml:space="preserve"> (раздаточный материал, </w:t>
      </w:r>
      <w:proofErr w:type="spellStart"/>
      <w:r w:rsidR="0003730D" w:rsidRPr="006122B7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03730D" w:rsidRPr="006122B7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proofErr w:type="spellStart"/>
      <w:r w:rsidR="0003730D" w:rsidRPr="006122B7">
        <w:rPr>
          <w:rFonts w:ascii="Times New Roman" w:hAnsi="Times New Roman"/>
          <w:sz w:val="26"/>
          <w:szCs w:val="26"/>
          <w:lang w:val="en-US"/>
        </w:rPr>
        <w:t>MSPowerPoint</w:t>
      </w:r>
      <w:proofErr w:type="spellEnd"/>
      <w:r w:rsidR="0003730D" w:rsidRPr="006122B7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="0003730D" w:rsidRPr="006122B7">
        <w:rPr>
          <w:rFonts w:ascii="Times New Roman" w:hAnsi="Times New Roman"/>
          <w:bCs/>
          <w:sz w:val="26"/>
          <w:szCs w:val="26"/>
        </w:rPr>
        <w:t xml:space="preserve">Если в качестве </w:t>
      </w:r>
      <w:proofErr w:type="spellStart"/>
      <w:r w:rsidR="0003730D" w:rsidRPr="006122B7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03730D" w:rsidRPr="006122B7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sectPr w:rsidR="006122B7" w:rsidRPr="006122B7" w:rsidSect="00177C90">
      <w:headerReference w:type="default" r:id="rId10"/>
      <w:pgSz w:w="11906" w:h="16838"/>
      <w:pgMar w:top="993" w:right="707" w:bottom="1134" w:left="993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4D3" w:rsidRDefault="00F844D3" w:rsidP="001165C8">
      <w:pPr>
        <w:spacing w:after="0" w:line="240" w:lineRule="auto"/>
      </w:pPr>
      <w:r>
        <w:separator/>
      </w:r>
    </w:p>
  </w:endnote>
  <w:endnote w:type="continuationSeparator" w:id="0">
    <w:p w:rsidR="00F844D3" w:rsidRDefault="00F844D3" w:rsidP="0011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4D3" w:rsidRDefault="00F844D3" w:rsidP="001165C8">
      <w:pPr>
        <w:spacing w:after="0" w:line="240" w:lineRule="auto"/>
      </w:pPr>
      <w:r>
        <w:separator/>
      </w:r>
    </w:p>
  </w:footnote>
  <w:footnote w:type="continuationSeparator" w:id="0">
    <w:p w:rsidR="00F844D3" w:rsidRDefault="00F844D3" w:rsidP="0011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6578"/>
      <w:docPartObj>
        <w:docPartGallery w:val="Page Numbers (Top of Page)"/>
        <w:docPartUnique/>
      </w:docPartObj>
    </w:sdtPr>
    <w:sdtContent>
      <w:p w:rsidR="00177C90" w:rsidRDefault="00656DC0" w:rsidP="00BD39EA">
        <w:pPr>
          <w:pStyle w:val="a9"/>
          <w:spacing w:after="100" w:afterAutospacing="1"/>
          <w:jc w:val="center"/>
        </w:pPr>
        <w:r w:rsidRPr="00177C90">
          <w:rPr>
            <w:rFonts w:ascii="Times New Roman" w:hAnsi="Times New Roman"/>
            <w:sz w:val="24"/>
          </w:rPr>
          <w:fldChar w:fldCharType="begin"/>
        </w:r>
        <w:r w:rsidR="00177C90" w:rsidRPr="00177C90">
          <w:rPr>
            <w:rFonts w:ascii="Times New Roman" w:hAnsi="Times New Roman"/>
            <w:sz w:val="24"/>
          </w:rPr>
          <w:instrText xml:space="preserve"> PAGE   \* MERGEFORMAT </w:instrText>
        </w:r>
        <w:r w:rsidRPr="00177C90">
          <w:rPr>
            <w:rFonts w:ascii="Times New Roman" w:hAnsi="Times New Roman"/>
            <w:sz w:val="24"/>
          </w:rPr>
          <w:fldChar w:fldCharType="separate"/>
        </w:r>
        <w:r w:rsidR="00074775">
          <w:rPr>
            <w:rFonts w:ascii="Times New Roman" w:hAnsi="Times New Roman"/>
            <w:noProof/>
            <w:sz w:val="24"/>
          </w:rPr>
          <w:t>4</w:t>
        </w:r>
        <w:r w:rsidRPr="00177C9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5B0"/>
    <w:multiLevelType w:val="hybridMultilevel"/>
    <w:tmpl w:val="BDF4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321D5"/>
    <w:multiLevelType w:val="hybridMultilevel"/>
    <w:tmpl w:val="3DBE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47172"/>
    <w:multiLevelType w:val="hybridMultilevel"/>
    <w:tmpl w:val="CA6AD118"/>
    <w:lvl w:ilvl="0" w:tplc="32FE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71363"/>
    <w:multiLevelType w:val="multilevel"/>
    <w:tmpl w:val="443E6A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74B4159"/>
    <w:multiLevelType w:val="multilevel"/>
    <w:tmpl w:val="7CD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D30C7"/>
    <w:multiLevelType w:val="hybridMultilevel"/>
    <w:tmpl w:val="F33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312C3"/>
    <w:multiLevelType w:val="hybridMultilevel"/>
    <w:tmpl w:val="049040B8"/>
    <w:lvl w:ilvl="0" w:tplc="44F03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28A2"/>
    <w:multiLevelType w:val="hybridMultilevel"/>
    <w:tmpl w:val="3278A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F53CF"/>
    <w:multiLevelType w:val="hybridMultilevel"/>
    <w:tmpl w:val="01FA52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B008D"/>
    <w:multiLevelType w:val="multilevel"/>
    <w:tmpl w:val="9EE8A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B4A04"/>
    <w:multiLevelType w:val="hybridMultilevel"/>
    <w:tmpl w:val="FD7076EA"/>
    <w:lvl w:ilvl="0" w:tplc="ECE6B786">
      <w:start w:val="7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1">
    <w:nsid w:val="5D1D6DD8"/>
    <w:multiLevelType w:val="hybridMultilevel"/>
    <w:tmpl w:val="5C8E378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F0B28"/>
    <w:multiLevelType w:val="hybridMultilevel"/>
    <w:tmpl w:val="73308BC6"/>
    <w:lvl w:ilvl="0" w:tplc="32FE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57C75"/>
    <w:multiLevelType w:val="multilevel"/>
    <w:tmpl w:val="69708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6"/>
  </w:num>
  <w:num w:numId="8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876"/>
    <w:rsid w:val="000022F3"/>
    <w:rsid w:val="00003BB5"/>
    <w:rsid w:val="000047F9"/>
    <w:rsid w:val="00007FA1"/>
    <w:rsid w:val="00015008"/>
    <w:rsid w:val="00016EDD"/>
    <w:rsid w:val="00020215"/>
    <w:rsid w:val="0002190D"/>
    <w:rsid w:val="00023DB7"/>
    <w:rsid w:val="0002517D"/>
    <w:rsid w:val="00025C92"/>
    <w:rsid w:val="00025CC2"/>
    <w:rsid w:val="0003721A"/>
    <w:rsid w:val="0003730D"/>
    <w:rsid w:val="00037540"/>
    <w:rsid w:val="00037F32"/>
    <w:rsid w:val="00037F61"/>
    <w:rsid w:val="00040015"/>
    <w:rsid w:val="00055898"/>
    <w:rsid w:val="00056DC4"/>
    <w:rsid w:val="0005729C"/>
    <w:rsid w:val="0006704D"/>
    <w:rsid w:val="00072E2E"/>
    <w:rsid w:val="000733FC"/>
    <w:rsid w:val="00074775"/>
    <w:rsid w:val="00074EB4"/>
    <w:rsid w:val="00075F50"/>
    <w:rsid w:val="00077D1B"/>
    <w:rsid w:val="00081FEC"/>
    <w:rsid w:val="000839F1"/>
    <w:rsid w:val="00084E7C"/>
    <w:rsid w:val="0008669C"/>
    <w:rsid w:val="000916AC"/>
    <w:rsid w:val="0009189C"/>
    <w:rsid w:val="000934D1"/>
    <w:rsid w:val="000937C4"/>
    <w:rsid w:val="00094EE5"/>
    <w:rsid w:val="000A14DE"/>
    <w:rsid w:val="000A1778"/>
    <w:rsid w:val="000A2DBB"/>
    <w:rsid w:val="000B484F"/>
    <w:rsid w:val="000B5E03"/>
    <w:rsid w:val="000B6596"/>
    <w:rsid w:val="000C0B7A"/>
    <w:rsid w:val="000C39C2"/>
    <w:rsid w:val="000D0446"/>
    <w:rsid w:val="000D7725"/>
    <w:rsid w:val="000F1636"/>
    <w:rsid w:val="000F4827"/>
    <w:rsid w:val="000F5055"/>
    <w:rsid w:val="00100F0A"/>
    <w:rsid w:val="00101DF3"/>
    <w:rsid w:val="0010289F"/>
    <w:rsid w:val="001158EB"/>
    <w:rsid w:val="001165C8"/>
    <w:rsid w:val="00116672"/>
    <w:rsid w:val="00117171"/>
    <w:rsid w:val="0011741E"/>
    <w:rsid w:val="00120DE1"/>
    <w:rsid w:val="0012322D"/>
    <w:rsid w:val="00123568"/>
    <w:rsid w:val="00126B95"/>
    <w:rsid w:val="0013008A"/>
    <w:rsid w:val="00131EEB"/>
    <w:rsid w:val="001369B4"/>
    <w:rsid w:val="001400DD"/>
    <w:rsid w:val="00141D2E"/>
    <w:rsid w:val="00141E81"/>
    <w:rsid w:val="00146BED"/>
    <w:rsid w:val="001473E0"/>
    <w:rsid w:val="0015017C"/>
    <w:rsid w:val="0015060D"/>
    <w:rsid w:val="00150D8A"/>
    <w:rsid w:val="00151727"/>
    <w:rsid w:val="00153BD5"/>
    <w:rsid w:val="00157FF0"/>
    <w:rsid w:val="0016258D"/>
    <w:rsid w:val="00162FBF"/>
    <w:rsid w:val="0016545A"/>
    <w:rsid w:val="00173526"/>
    <w:rsid w:val="001737CE"/>
    <w:rsid w:val="001747A5"/>
    <w:rsid w:val="001770DF"/>
    <w:rsid w:val="00177C90"/>
    <w:rsid w:val="001822FB"/>
    <w:rsid w:val="00184148"/>
    <w:rsid w:val="001856FE"/>
    <w:rsid w:val="00185DB2"/>
    <w:rsid w:val="001879C1"/>
    <w:rsid w:val="0019121F"/>
    <w:rsid w:val="00193842"/>
    <w:rsid w:val="001A2D34"/>
    <w:rsid w:val="001A61E3"/>
    <w:rsid w:val="001B096B"/>
    <w:rsid w:val="001B2225"/>
    <w:rsid w:val="001B242B"/>
    <w:rsid w:val="001B3E75"/>
    <w:rsid w:val="001B679E"/>
    <w:rsid w:val="001D082C"/>
    <w:rsid w:val="001D211D"/>
    <w:rsid w:val="001D4863"/>
    <w:rsid w:val="001D51ED"/>
    <w:rsid w:val="001E1F1A"/>
    <w:rsid w:val="001E21C3"/>
    <w:rsid w:val="001E5698"/>
    <w:rsid w:val="001E5D37"/>
    <w:rsid w:val="001E7ABA"/>
    <w:rsid w:val="001F252F"/>
    <w:rsid w:val="001F3F62"/>
    <w:rsid w:val="001F42F4"/>
    <w:rsid w:val="001F7151"/>
    <w:rsid w:val="001F745D"/>
    <w:rsid w:val="0020306D"/>
    <w:rsid w:val="00204650"/>
    <w:rsid w:val="002065C8"/>
    <w:rsid w:val="002170CC"/>
    <w:rsid w:val="00226CDF"/>
    <w:rsid w:val="00227266"/>
    <w:rsid w:val="0023159F"/>
    <w:rsid w:val="0023694A"/>
    <w:rsid w:val="002400F9"/>
    <w:rsid w:val="00240B2A"/>
    <w:rsid w:val="002466C8"/>
    <w:rsid w:val="00250A6C"/>
    <w:rsid w:val="00251D47"/>
    <w:rsid w:val="00254C38"/>
    <w:rsid w:val="00255CC7"/>
    <w:rsid w:val="002573C3"/>
    <w:rsid w:val="00263C30"/>
    <w:rsid w:val="00265AAD"/>
    <w:rsid w:val="002708D2"/>
    <w:rsid w:val="00272A23"/>
    <w:rsid w:val="00274071"/>
    <w:rsid w:val="00275EB4"/>
    <w:rsid w:val="00280D1A"/>
    <w:rsid w:val="0028418D"/>
    <w:rsid w:val="0028627C"/>
    <w:rsid w:val="002874B7"/>
    <w:rsid w:val="00292231"/>
    <w:rsid w:val="002A3008"/>
    <w:rsid w:val="002A4323"/>
    <w:rsid w:val="002A6E72"/>
    <w:rsid w:val="002B1391"/>
    <w:rsid w:val="002B1548"/>
    <w:rsid w:val="002C20D4"/>
    <w:rsid w:val="002C2853"/>
    <w:rsid w:val="002C2ABF"/>
    <w:rsid w:val="002C41BE"/>
    <w:rsid w:val="002D062D"/>
    <w:rsid w:val="002D3D61"/>
    <w:rsid w:val="002D72BC"/>
    <w:rsid w:val="002D7935"/>
    <w:rsid w:val="002E02AC"/>
    <w:rsid w:val="002E3812"/>
    <w:rsid w:val="002E547F"/>
    <w:rsid w:val="002F0DDA"/>
    <w:rsid w:val="002F10BE"/>
    <w:rsid w:val="002F4FB6"/>
    <w:rsid w:val="0030151E"/>
    <w:rsid w:val="00301DD7"/>
    <w:rsid w:val="00305BF7"/>
    <w:rsid w:val="00306644"/>
    <w:rsid w:val="00314945"/>
    <w:rsid w:val="0031546B"/>
    <w:rsid w:val="00316014"/>
    <w:rsid w:val="003171A0"/>
    <w:rsid w:val="0032010E"/>
    <w:rsid w:val="00325662"/>
    <w:rsid w:val="00326F99"/>
    <w:rsid w:val="00326FED"/>
    <w:rsid w:val="00332435"/>
    <w:rsid w:val="00332471"/>
    <w:rsid w:val="00335957"/>
    <w:rsid w:val="00341ADB"/>
    <w:rsid w:val="00342D54"/>
    <w:rsid w:val="00343F3F"/>
    <w:rsid w:val="00344F65"/>
    <w:rsid w:val="0034787C"/>
    <w:rsid w:val="00351250"/>
    <w:rsid w:val="00352FF2"/>
    <w:rsid w:val="00356467"/>
    <w:rsid w:val="00356862"/>
    <w:rsid w:val="003570E6"/>
    <w:rsid w:val="0035786F"/>
    <w:rsid w:val="00360A16"/>
    <w:rsid w:val="00361DFE"/>
    <w:rsid w:val="00365BD3"/>
    <w:rsid w:val="0036625A"/>
    <w:rsid w:val="00366735"/>
    <w:rsid w:val="0036759A"/>
    <w:rsid w:val="00367B29"/>
    <w:rsid w:val="00371555"/>
    <w:rsid w:val="00380D7A"/>
    <w:rsid w:val="00382453"/>
    <w:rsid w:val="0039054E"/>
    <w:rsid w:val="003906B9"/>
    <w:rsid w:val="003907AA"/>
    <w:rsid w:val="0039303C"/>
    <w:rsid w:val="00393578"/>
    <w:rsid w:val="0039389F"/>
    <w:rsid w:val="00396DDA"/>
    <w:rsid w:val="003B02F2"/>
    <w:rsid w:val="003B0B7E"/>
    <w:rsid w:val="003B5C81"/>
    <w:rsid w:val="003B7880"/>
    <w:rsid w:val="003D20B4"/>
    <w:rsid w:val="003E06DD"/>
    <w:rsid w:val="003E61CD"/>
    <w:rsid w:val="003E669E"/>
    <w:rsid w:val="003F735A"/>
    <w:rsid w:val="00405039"/>
    <w:rsid w:val="004129AA"/>
    <w:rsid w:val="00412A53"/>
    <w:rsid w:val="004132D7"/>
    <w:rsid w:val="0041332D"/>
    <w:rsid w:val="004175CA"/>
    <w:rsid w:val="00417EC3"/>
    <w:rsid w:val="004249E1"/>
    <w:rsid w:val="004256A6"/>
    <w:rsid w:val="00427385"/>
    <w:rsid w:val="00430E14"/>
    <w:rsid w:val="00434F54"/>
    <w:rsid w:val="00436A69"/>
    <w:rsid w:val="0044327A"/>
    <w:rsid w:val="004456F1"/>
    <w:rsid w:val="0044592D"/>
    <w:rsid w:val="004510D7"/>
    <w:rsid w:val="00451E28"/>
    <w:rsid w:val="004524AA"/>
    <w:rsid w:val="004529F5"/>
    <w:rsid w:val="00453BDF"/>
    <w:rsid w:val="00457802"/>
    <w:rsid w:val="00461071"/>
    <w:rsid w:val="004650F0"/>
    <w:rsid w:val="00465539"/>
    <w:rsid w:val="0046570C"/>
    <w:rsid w:val="00465958"/>
    <w:rsid w:val="0046752B"/>
    <w:rsid w:val="00471576"/>
    <w:rsid w:val="0047181C"/>
    <w:rsid w:val="004812C6"/>
    <w:rsid w:val="00482A8E"/>
    <w:rsid w:val="00482ECE"/>
    <w:rsid w:val="00483234"/>
    <w:rsid w:val="004843E0"/>
    <w:rsid w:val="004845A1"/>
    <w:rsid w:val="00485DB1"/>
    <w:rsid w:val="004939BF"/>
    <w:rsid w:val="004947AE"/>
    <w:rsid w:val="00495DBB"/>
    <w:rsid w:val="004A0D6C"/>
    <w:rsid w:val="004A6192"/>
    <w:rsid w:val="004B45BA"/>
    <w:rsid w:val="004B6BA1"/>
    <w:rsid w:val="004C5F70"/>
    <w:rsid w:val="004C5FA9"/>
    <w:rsid w:val="004C6FA4"/>
    <w:rsid w:val="004D199B"/>
    <w:rsid w:val="004E568C"/>
    <w:rsid w:val="004F0D59"/>
    <w:rsid w:val="004F2131"/>
    <w:rsid w:val="004F2CF1"/>
    <w:rsid w:val="004F4B2E"/>
    <w:rsid w:val="00500755"/>
    <w:rsid w:val="00511002"/>
    <w:rsid w:val="0051271D"/>
    <w:rsid w:val="00515490"/>
    <w:rsid w:val="0051746D"/>
    <w:rsid w:val="005175CA"/>
    <w:rsid w:val="00520A35"/>
    <w:rsid w:val="00521395"/>
    <w:rsid w:val="005216F6"/>
    <w:rsid w:val="0052205E"/>
    <w:rsid w:val="005266BA"/>
    <w:rsid w:val="00527D72"/>
    <w:rsid w:val="0053029B"/>
    <w:rsid w:val="00541423"/>
    <w:rsid w:val="00541754"/>
    <w:rsid w:val="005417C3"/>
    <w:rsid w:val="0054337E"/>
    <w:rsid w:val="00543BCD"/>
    <w:rsid w:val="00546BD7"/>
    <w:rsid w:val="0054784B"/>
    <w:rsid w:val="005501D4"/>
    <w:rsid w:val="005575E2"/>
    <w:rsid w:val="005602FB"/>
    <w:rsid w:val="00565619"/>
    <w:rsid w:val="00567893"/>
    <w:rsid w:val="00573050"/>
    <w:rsid w:val="00573E55"/>
    <w:rsid w:val="00574253"/>
    <w:rsid w:val="0058111C"/>
    <w:rsid w:val="005834D2"/>
    <w:rsid w:val="00584DBC"/>
    <w:rsid w:val="00585485"/>
    <w:rsid w:val="00585603"/>
    <w:rsid w:val="00590B53"/>
    <w:rsid w:val="00591245"/>
    <w:rsid w:val="00592458"/>
    <w:rsid w:val="00592A36"/>
    <w:rsid w:val="005934A9"/>
    <w:rsid w:val="0059607B"/>
    <w:rsid w:val="00597093"/>
    <w:rsid w:val="00597AC5"/>
    <w:rsid w:val="005A0163"/>
    <w:rsid w:val="005A33EA"/>
    <w:rsid w:val="005A50F4"/>
    <w:rsid w:val="005B0420"/>
    <w:rsid w:val="005B0E09"/>
    <w:rsid w:val="005C2436"/>
    <w:rsid w:val="005C3737"/>
    <w:rsid w:val="005C5502"/>
    <w:rsid w:val="005C5B1E"/>
    <w:rsid w:val="005D0320"/>
    <w:rsid w:val="005D0526"/>
    <w:rsid w:val="005D3C39"/>
    <w:rsid w:val="005D41D4"/>
    <w:rsid w:val="005D4CF1"/>
    <w:rsid w:val="005E39BD"/>
    <w:rsid w:val="005E5283"/>
    <w:rsid w:val="005E5940"/>
    <w:rsid w:val="005E5942"/>
    <w:rsid w:val="005F0037"/>
    <w:rsid w:val="005F5755"/>
    <w:rsid w:val="005F67A5"/>
    <w:rsid w:val="005F6C4C"/>
    <w:rsid w:val="005F7DA1"/>
    <w:rsid w:val="00607CA6"/>
    <w:rsid w:val="0061219A"/>
    <w:rsid w:val="006122B7"/>
    <w:rsid w:val="00612E86"/>
    <w:rsid w:val="0061469D"/>
    <w:rsid w:val="0061480A"/>
    <w:rsid w:val="006161FF"/>
    <w:rsid w:val="00617C61"/>
    <w:rsid w:val="0062317C"/>
    <w:rsid w:val="00627327"/>
    <w:rsid w:val="006275BE"/>
    <w:rsid w:val="006307E8"/>
    <w:rsid w:val="0063708E"/>
    <w:rsid w:val="00637DB0"/>
    <w:rsid w:val="006403C0"/>
    <w:rsid w:val="00640B7A"/>
    <w:rsid w:val="006464CD"/>
    <w:rsid w:val="006466BC"/>
    <w:rsid w:val="00656184"/>
    <w:rsid w:val="00656DC0"/>
    <w:rsid w:val="00657797"/>
    <w:rsid w:val="00660CC7"/>
    <w:rsid w:val="00662036"/>
    <w:rsid w:val="00671BB9"/>
    <w:rsid w:val="00675246"/>
    <w:rsid w:val="006752ED"/>
    <w:rsid w:val="006778C9"/>
    <w:rsid w:val="00692836"/>
    <w:rsid w:val="00694BA9"/>
    <w:rsid w:val="0069509C"/>
    <w:rsid w:val="006953AB"/>
    <w:rsid w:val="00696712"/>
    <w:rsid w:val="006A0746"/>
    <w:rsid w:val="006A0CD8"/>
    <w:rsid w:val="006A3C5A"/>
    <w:rsid w:val="006A5F35"/>
    <w:rsid w:val="006A7876"/>
    <w:rsid w:val="006A7EDD"/>
    <w:rsid w:val="006B141A"/>
    <w:rsid w:val="006B1927"/>
    <w:rsid w:val="006B69D4"/>
    <w:rsid w:val="006C2181"/>
    <w:rsid w:val="006C25F5"/>
    <w:rsid w:val="006C2A9B"/>
    <w:rsid w:val="006C44FD"/>
    <w:rsid w:val="006C727A"/>
    <w:rsid w:val="006D121C"/>
    <w:rsid w:val="006D1D83"/>
    <w:rsid w:val="006D2708"/>
    <w:rsid w:val="006D2A78"/>
    <w:rsid w:val="006D6BDA"/>
    <w:rsid w:val="006E08FE"/>
    <w:rsid w:val="006E19FC"/>
    <w:rsid w:val="006F03E3"/>
    <w:rsid w:val="006F2A5E"/>
    <w:rsid w:val="006F2D18"/>
    <w:rsid w:val="007001E5"/>
    <w:rsid w:val="00703A78"/>
    <w:rsid w:val="0070507C"/>
    <w:rsid w:val="007052CE"/>
    <w:rsid w:val="00705401"/>
    <w:rsid w:val="00711400"/>
    <w:rsid w:val="00712BFF"/>
    <w:rsid w:val="00715CAC"/>
    <w:rsid w:val="00720E77"/>
    <w:rsid w:val="00731FA3"/>
    <w:rsid w:val="007343A8"/>
    <w:rsid w:val="00741CD3"/>
    <w:rsid w:val="00742CF8"/>
    <w:rsid w:val="007519B7"/>
    <w:rsid w:val="00752B2E"/>
    <w:rsid w:val="007535F4"/>
    <w:rsid w:val="00753804"/>
    <w:rsid w:val="007545EC"/>
    <w:rsid w:val="0075760D"/>
    <w:rsid w:val="00763301"/>
    <w:rsid w:val="00766DF3"/>
    <w:rsid w:val="007709A6"/>
    <w:rsid w:val="007806F3"/>
    <w:rsid w:val="00780A5C"/>
    <w:rsid w:val="00786FC2"/>
    <w:rsid w:val="00790D02"/>
    <w:rsid w:val="0079259B"/>
    <w:rsid w:val="00793990"/>
    <w:rsid w:val="007A2AFB"/>
    <w:rsid w:val="007A308D"/>
    <w:rsid w:val="007A6E65"/>
    <w:rsid w:val="007A714F"/>
    <w:rsid w:val="007B02AF"/>
    <w:rsid w:val="007B2D6C"/>
    <w:rsid w:val="007B3323"/>
    <w:rsid w:val="007B3FBC"/>
    <w:rsid w:val="007B7B38"/>
    <w:rsid w:val="007C2DD3"/>
    <w:rsid w:val="007C456C"/>
    <w:rsid w:val="007C5794"/>
    <w:rsid w:val="007D1512"/>
    <w:rsid w:val="007D209F"/>
    <w:rsid w:val="007D48E2"/>
    <w:rsid w:val="007D61C6"/>
    <w:rsid w:val="007E550E"/>
    <w:rsid w:val="007E5F70"/>
    <w:rsid w:val="007F461B"/>
    <w:rsid w:val="007F662A"/>
    <w:rsid w:val="007F69F5"/>
    <w:rsid w:val="007F6C42"/>
    <w:rsid w:val="007F7085"/>
    <w:rsid w:val="007F72FF"/>
    <w:rsid w:val="00800683"/>
    <w:rsid w:val="00801DA2"/>
    <w:rsid w:val="0080331E"/>
    <w:rsid w:val="00803580"/>
    <w:rsid w:val="00811E25"/>
    <w:rsid w:val="00813B61"/>
    <w:rsid w:val="00814291"/>
    <w:rsid w:val="00814371"/>
    <w:rsid w:val="00815609"/>
    <w:rsid w:val="00815D49"/>
    <w:rsid w:val="0082048E"/>
    <w:rsid w:val="00820FAF"/>
    <w:rsid w:val="00821662"/>
    <w:rsid w:val="008218E1"/>
    <w:rsid w:val="008221F2"/>
    <w:rsid w:val="0083122D"/>
    <w:rsid w:val="00832F98"/>
    <w:rsid w:val="008334DE"/>
    <w:rsid w:val="008345EE"/>
    <w:rsid w:val="0084108C"/>
    <w:rsid w:val="008417FB"/>
    <w:rsid w:val="00850DE3"/>
    <w:rsid w:val="00855073"/>
    <w:rsid w:val="008557BF"/>
    <w:rsid w:val="0086117A"/>
    <w:rsid w:val="0087541C"/>
    <w:rsid w:val="00881CF1"/>
    <w:rsid w:val="008855E8"/>
    <w:rsid w:val="00887FE4"/>
    <w:rsid w:val="008935BD"/>
    <w:rsid w:val="00897ECF"/>
    <w:rsid w:val="008A3173"/>
    <w:rsid w:val="008A4B0D"/>
    <w:rsid w:val="008A6D93"/>
    <w:rsid w:val="008B2180"/>
    <w:rsid w:val="008B22C9"/>
    <w:rsid w:val="008B23F2"/>
    <w:rsid w:val="008B2F71"/>
    <w:rsid w:val="008B52EB"/>
    <w:rsid w:val="008B6E57"/>
    <w:rsid w:val="008C7319"/>
    <w:rsid w:val="008D2BC4"/>
    <w:rsid w:val="008F3E80"/>
    <w:rsid w:val="008F4F3F"/>
    <w:rsid w:val="008F57DD"/>
    <w:rsid w:val="008F6D10"/>
    <w:rsid w:val="008F75FF"/>
    <w:rsid w:val="008F7DD5"/>
    <w:rsid w:val="0090396B"/>
    <w:rsid w:val="00903A77"/>
    <w:rsid w:val="009051BC"/>
    <w:rsid w:val="0091078E"/>
    <w:rsid w:val="009138B4"/>
    <w:rsid w:val="00917C81"/>
    <w:rsid w:val="009200EC"/>
    <w:rsid w:val="00933566"/>
    <w:rsid w:val="009404B4"/>
    <w:rsid w:val="009444CA"/>
    <w:rsid w:val="009502E5"/>
    <w:rsid w:val="009522E6"/>
    <w:rsid w:val="00952515"/>
    <w:rsid w:val="00954EDD"/>
    <w:rsid w:val="00955FE3"/>
    <w:rsid w:val="009573F5"/>
    <w:rsid w:val="00957FEC"/>
    <w:rsid w:val="00960147"/>
    <w:rsid w:val="00960E44"/>
    <w:rsid w:val="00961D0E"/>
    <w:rsid w:val="00965F3A"/>
    <w:rsid w:val="0097050E"/>
    <w:rsid w:val="0097099F"/>
    <w:rsid w:val="00970A3B"/>
    <w:rsid w:val="009809FE"/>
    <w:rsid w:val="00985D06"/>
    <w:rsid w:val="00987669"/>
    <w:rsid w:val="0099100F"/>
    <w:rsid w:val="00991DD0"/>
    <w:rsid w:val="00992198"/>
    <w:rsid w:val="00992359"/>
    <w:rsid w:val="00992CD5"/>
    <w:rsid w:val="00996310"/>
    <w:rsid w:val="00996C05"/>
    <w:rsid w:val="009A193A"/>
    <w:rsid w:val="009A385D"/>
    <w:rsid w:val="009A56DD"/>
    <w:rsid w:val="009B090F"/>
    <w:rsid w:val="009B282A"/>
    <w:rsid w:val="009B48C7"/>
    <w:rsid w:val="009B4F5D"/>
    <w:rsid w:val="009C43EF"/>
    <w:rsid w:val="009E52FE"/>
    <w:rsid w:val="009E6A99"/>
    <w:rsid w:val="009E6CC7"/>
    <w:rsid w:val="009E6E2D"/>
    <w:rsid w:val="009F09D3"/>
    <w:rsid w:val="00A02D26"/>
    <w:rsid w:val="00A03506"/>
    <w:rsid w:val="00A117E1"/>
    <w:rsid w:val="00A14BE0"/>
    <w:rsid w:val="00A15B18"/>
    <w:rsid w:val="00A26EFF"/>
    <w:rsid w:val="00A2795C"/>
    <w:rsid w:val="00A4197D"/>
    <w:rsid w:val="00A455E8"/>
    <w:rsid w:val="00A47816"/>
    <w:rsid w:val="00A534E2"/>
    <w:rsid w:val="00A54E47"/>
    <w:rsid w:val="00A54E5B"/>
    <w:rsid w:val="00A63519"/>
    <w:rsid w:val="00A650A8"/>
    <w:rsid w:val="00A66DC5"/>
    <w:rsid w:val="00A753F5"/>
    <w:rsid w:val="00A85A84"/>
    <w:rsid w:val="00A90F15"/>
    <w:rsid w:val="00A91172"/>
    <w:rsid w:val="00A93EA3"/>
    <w:rsid w:val="00A9425D"/>
    <w:rsid w:val="00A94BF0"/>
    <w:rsid w:val="00A957FA"/>
    <w:rsid w:val="00AA06C5"/>
    <w:rsid w:val="00AA0D1B"/>
    <w:rsid w:val="00AA70CB"/>
    <w:rsid w:val="00AB0FAD"/>
    <w:rsid w:val="00AC3389"/>
    <w:rsid w:val="00AC3A80"/>
    <w:rsid w:val="00AC6AFD"/>
    <w:rsid w:val="00AC6C67"/>
    <w:rsid w:val="00AC7E63"/>
    <w:rsid w:val="00AD09A7"/>
    <w:rsid w:val="00AD2B44"/>
    <w:rsid w:val="00AD5177"/>
    <w:rsid w:val="00AD5296"/>
    <w:rsid w:val="00AE7B53"/>
    <w:rsid w:val="00AF02E1"/>
    <w:rsid w:val="00AF5103"/>
    <w:rsid w:val="00AF5D8D"/>
    <w:rsid w:val="00AF6A1F"/>
    <w:rsid w:val="00AF6C03"/>
    <w:rsid w:val="00B049C2"/>
    <w:rsid w:val="00B04A3F"/>
    <w:rsid w:val="00B06B17"/>
    <w:rsid w:val="00B12440"/>
    <w:rsid w:val="00B12646"/>
    <w:rsid w:val="00B1299F"/>
    <w:rsid w:val="00B15D31"/>
    <w:rsid w:val="00B16985"/>
    <w:rsid w:val="00B17835"/>
    <w:rsid w:val="00B21C4B"/>
    <w:rsid w:val="00B2382D"/>
    <w:rsid w:val="00B27224"/>
    <w:rsid w:val="00B349FC"/>
    <w:rsid w:val="00B36980"/>
    <w:rsid w:val="00B40554"/>
    <w:rsid w:val="00B4688E"/>
    <w:rsid w:val="00B504DE"/>
    <w:rsid w:val="00B52697"/>
    <w:rsid w:val="00B53BEA"/>
    <w:rsid w:val="00B57747"/>
    <w:rsid w:val="00B577AA"/>
    <w:rsid w:val="00B60A24"/>
    <w:rsid w:val="00B60D39"/>
    <w:rsid w:val="00B62EAA"/>
    <w:rsid w:val="00B63D0B"/>
    <w:rsid w:val="00B64376"/>
    <w:rsid w:val="00B64E11"/>
    <w:rsid w:val="00B6664F"/>
    <w:rsid w:val="00B67F1B"/>
    <w:rsid w:val="00B70C8D"/>
    <w:rsid w:val="00B7281A"/>
    <w:rsid w:val="00B72EE1"/>
    <w:rsid w:val="00B77EF7"/>
    <w:rsid w:val="00B81DBB"/>
    <w:rsid w:val="00B91A43"/>
    <w:rsid w:val="00B93F2E"/>
    <w:rsid w:val="00B95C66"/>
    <w:rsid w:val="00BA1BC3"/>
    <w:rsid w:val="00BA29A6"/>
    <w:rsid w:val="00BA42DF"/>
    <w:rsid w:val="00BA4A31"/>
    <w:rsid w:val="00BB5BDA"/>
    <w:rsid w:val="00BC3B47"/>
    <w:rsid w:val="00BC6C8D"/>
    <w:rsid w:val="00BD39EA"/>
    <w:rsid w:val="00BD4420"/>
    <w:rsid w:val="00BD797C"/>
    <w:rsid w:val="00BE5375"/>
    <w:rsid w:val="00BF4976"/>
    <w:rsid w:val="00BF7425"/>
    <w:rsid w:val="00C0179E"/>
    <w:rsid w:val="00C01BFF"/>
    <w:rsid w:val="00C0291C"/>
    <w:rsid w:val="00C02C33"/>
    <w:rsid w:val="00C04282"/>
    <w:rsid w:val="00C04636"/>
    <w:rsid w:val="00C05821"/>
    <w:rsid w:val="00C07ABD"/>
    <w:rsid w:val="00C10B86"/>
    <w:rsid w:val="00C14A81"/>
    <w:rsid w:val="00C15B37"/>
    <w:rsid w:val="00C171DA"/>
    <w:rsid w:val="00C20ECB"/>
    <w:rsid w:val="00C21593"/>
    <w:rsid w:val="00C22895"/>
    <w:rsid w:val="00C25821"/>
    <w:rsid w:val="00C315B7"/>
    <w:rsid w:val="00C3354E"/>
    <w:rsid w:val="00C34AFD"/>
    <w:rsid w:val="00C37281"/>
    <w:rsid w:val="00C37E06"/>
    <w:rsid w:val="00C441EE"/>
    <w:rsid w:val="00C4773D"/>
    <w:rsid w:val="00C50B9C"/>
    <w:rsid w:val="00C5592E"/>
    <w:rsid w:val="00C66800"/>
    <w:rsid w:val="00C70961"/>
    <w:rsid w:val="00C7271D"/>
    <w:rsid w:val="00C756C6"/>
    <w:rsid w:val="00C75AC6"/>
    <w:rsid w:val="00C76293"/>
    <w:rsid w:val="00C779B8"/>
    <w:rsid w:val="00C80049"/>
    <w:rsid w:val="00C81478"/>
    <w:rsid w:val="00C81A37"/>
    <w:rsid w:val="00C85A1E"/>
    <w:rsid w:val="00C872E5"/>
    <w:rsid w:val="00C87DC2"/>
    <w:rsid w:val="00C93852"/>
    <w:rsid w:val="00C94D3C"/>
    <w:rsid w:val="00C978DA"/>
    <w:rsid w:val="00C97A8E"/>
    <w:rsid w:val="00CA61E8"/>
    <w:rsid w:val="00CB1141"/>
    <w:rsid w:val="00CB7927"/>
    <w:rsid w:val="00CB7F9B"/>
    <w:rsid w:val="00CC25A4"/>
    <w:rsid w:val="00CD1850"/>
    <w:rsid w:val="00CD2CA9"/>
    <w:rsid w:val="00CD3150"/>
    <w:rsid w:val="00CE1AC6"/>
    <w:rsid w:val="00CF081E"/>
    <w:rsid w:val="00CF1411"/>
    <w:rsid w:val="00CF2CD3"/>
    <w:rsid w:val="00CF3839"/>
    <w:rsid w:val="00D006C3"/>
    <w:rsid w:val="00D04B1D"/>
    <w:rsid w:val="00D05000"/>
    <w:rsid w:val="00D101F2"/>
    <w:rsid w:val="00D16F1E"/>
    <w:rsid w:val="00D20B47"/>
    <w:rsid w:val="00D224B4"/>
    <w:rsid w:val="00D2281D"/>
    <w:rsid w:val="00D22E42"/>
    <w:rsid w:val="00D30788"/>
    <w:rsid w:val="00D32280"/>
    <w:rsid w:val="00D33076"/>
    <w:rsid w:val="00D33F51"/>
    <w:rsid w:val="00D35820"/>
    <w:rsid w:val="00D360A3"/>
    <w:rsid w:val="00D3624C"/>
    <w:rsid w:val="00D366D4"/>
    <w:rsid w:val="00D42AAF"/>
    <w:rsid w:val="00D43A78"/>
    <w:rsid w:val="00D4454D"/>
    <w:rsid w:val="00D46140"/>
    <w:rsid w:val="00D463D0"/>
    <w:rsid w:val="00D47269"/>
    <w:rsid w:val="00D56E7B"/>
    <w:rsid w:val="00D57F80"/>
    <w:rsid w:val="00D6073C"/>
    <w:rsid w:val="00D618E3"/>
    <w:rsid w:val="00D71800"/>
    <w:rsid w:val="00D74702"/>
    <w:rsid w:val="00D834DB"/>
    <w:rsid w:val="00D84737"/>
    <w:rsid w:val="00D854CC"/>
    <w:rsid w:val="00D92FAD"/>
    <w:rsid w:val="00D93F0F"/>
    <w:rsid w:val="00D93F74"/>
    <w:rsid w:val="00D9508C"/>
    <w:rsid w:val="00DA02F1"/>
    <w:rsid w:val="00DA44C6"/>
    <w:rsid w:val="00DA5CE6"/>
    <w:rsid w:val="00DB087B"/>
    <w:rsid w:val="00DB2A64"/>
    <w:rsid w:val="00DB5B20"/>
    <w:rsid w:val="00DB6250"/>
    <w:rsid w:val="00DC2828"/>
    <w:rsid w:val="00DC3507"/>
    <w:rsid w:val="00DC3971"/>
    <w:rsid w:val="00DC3F17"/>
    <w:rsid w:val="00DC42F6"/>
    <w:rsid w:val="00DC5F6B"/>
    <w:rsid w:val="00DC5FDA"/>
    <w:rsid w:val="00DE1EFE"/>
    <w:rsid w:val="00DE4B53"/>
    <w:rsid w:val="00DE5680"/>
    <w:rsid w:val="00DE7F31"/>
    <w:rsid w:val="00E10681"/>
    <w:rsid w:val="00E10F4D"/>
    <w:rsid w:val="00E11791"/>
    <w:rsid w:val="00E12E02"/>
    <w:rsid w:val="00E2061C"/>
    <w:rsid w:val="00E23478"/>
    <w:rsid w:val="00E325A2"/>
    <w:rsid w:val="00E32612"/>
    <w:rsid w:val="00E3519D"/>
    <w:rsid w:val="00E36D2B"/>
    <w:rsid w:val="00E43F5C"/>
    <w:rsid w:val="00E45858"/>
    <w:rsid w:val="00E5266A"/>
    <w:rsid w:val="00E532D4"/>
    <w:rsid w:val="00E6599B"/>
    <w:rsid w:val="00E67756"/>
    <w:rsid w:val="00E74D3A"/>
    <w:rsid w:val="00E83606"/>
    <w:rsid w:val="00E848D5"/>
    <w:rsid w:val="00E84AD4"/>
    <w:rsid w:val="00E85570"/>
    <w:rsid w:val="00E93962"/>
    <w:rsid w:val="00E958D7"/>
    <w:rsid w:val="00E9696A"/>
    <w:rsid w:val="00E97E5C"/>
    <w:rsid w:val="00EA0487"/>
    <w:rsid w:val="00EA59C4"/>
    <w:rsid w:val="00EA6D30"/>
    <w:rsid w:val="00EA6F0C"/>
    <w:rsid w:val="00EA7E5F"/>
    <w:rsid w:val="00EB1974"/>
    <w:rsid w:val="00EB21EF"/>
    <w:rsid w:val="00EB45DE"/>
    <w:rsid w:val="00EB5029"/>
    <w:rsid w:val="00ED2BE0"/>
    <w:rsid w:val="00ED2E11"/>
    <w:rsid w:val="00ED2FF8"/>
    <w:rsid w:val="00ED3939"/>
    <w:rsid w:val="00ED544F"/>
    <w:rsid w:val="00ED583D"/>
    <w:rsid w:val="00EE059A"/>
    <w:rsid w:val="00EE186D"/>
    <w:rsid w:val="00EE20FB"/>
    <w:rsid w:val="00EE645C"/>
    <w:rsid w:val="00EE6EB1"/>
    <w:rsid w:val="00EE7565"/>
    <w:rsid w:val="00F0133F"/>
    <w:rsid w:val="00F01416"/>
    <w:rsid w:val="00F06DB1"/>
    <w:rsid w:val="00F12DE7"/>
    <w:rsid w:val="00F17DBC"/>
    <w:rsid w:val="00F27AC5"/>
    <w:rsid w:val="00F308C4"/>
    <w:rsid w:val="00F318F6"/>
    <w:rsid w:val="00F34A7D"/>
    <w:rsid w:val="00F36218"/>
    <w:rsid w:val="00F403E3"/>
    <w:rsid w:val="00F44E23"/>
    <w:rsid w:val="00F470F4"/>
    <w:rsid w:val="00F47E56"/>
    <w:rsid w:val="00F62B02"/>
    <w:rsid w:val="00F63614"/>
    <w:rsid w:val="00F70208"/>
    <w:rsid w:val="00F72D1A"/>
    <w:rsid w:val="00F75A70"/>
    <w:rsid w:val="00F75FF7"/>
    <w:rsid w:val="00F8193F"/>
    <w:rsid w:val="00F844D3"/>
    <w:rsid w:val="00F84B78"/>
    <w:rsid w:val="00F84FB2"/>
    <w:rsid w:val="00F9210A"/>
    <w:rsid w:val="00F9512B"/>
    <w:rsid w:val="00F97C64"/>
    <w:rsid w:val="00FA3E14"/>
    <w:rsid w:val="00FA4CD6"/>
    <w:rsid w:val="00FA5A66"/>
    <w:rsid w:val="00FB13F7"/>
    <w:rsid w:val="00FB5585"/>
    <w:rsid w:val="00FB77A5"/>
    <w:rsid w:val="00FB79B0"/>
    <w:rsid w:val="00FC0277"/>
    <w:rsid w:val="00FC60FE"/>
    <w:rsid w:val="00FD210F"/>
    <w:rsid w:val="00FD700C"/>
    <w:rsid w:val="00FD7230"/>
    <w:rsid w:val="00FE3A3A"/>
    <w:rsid w:val="00FE4BF5"/>
    <w:rsid w:val="00FE4E65"/>
    <w:rsid w:val="00FF3BC2"/>
    <w:rsid w:val="00F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7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7876"/>
    <w:pPr>
      <w:keepNext/>
      <w:overflowPunct/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787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a3">
    <w:name w:val="???????? ????? ??????"/>
    <w:uiPriority w:val="99"/>
    <w:rsid w:val="006A7876"/>
  </w:style>
  <w:style w:type="paragraph" w:styleId="a4">
    <w:name w:val="Normal (Web)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western">
    <w:name w:val="western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6A7876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6A7876"/>
    <w:pPr>
      <w:widowControl w:val="0"/>
      <w:suppressAutoHyphens w:val="0"/>
      <w:overflowPunct/>
      <w:spacing w:after="0" w:line="488" w:lineRule="exact"/>
      <w:ind w:firstLine="763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2">
    <w:name w:val="Style12"/>
    <w:basedOn w:val="a"/>
    <w:uiPriority w:val="99"/>
    <w:rsid w:val="006A7876"/>
    <w:pPr>
      <w:widowControl w:val="0"/>
      <w:suppressAutoHyphens w:val="0"/>
      <w:overflowPunct/>
      <w:spacing w:after="0" w:line="328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34">
    <w:name w:val="Font Style34"/>
    <w:basedOn w:val="a0"/>
    <w:uiPriority w:val="99"/>
    <w:rsid w:val="006A787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0">
    <w:name w:val="Font Style30"/>
    <w:basedOn w:val="a0"/>
    <w:uiPriority w:val="99"/>
    <w:rsid w:val="006A7876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6A7876"/>
    <w:pPr>
      <w:widowControl w:val="0"/>
      <w:suppressAutoHyphens w:val="0"/>
      <w:overflowPunct/>
      <w:spacing w:after="0" w:line="324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4">
    <w:name w:val="Style14"/>
    <w:basedOn w:val="a"/>
    <w:uiPriority w:val="99"/>
    <w:rsid w:val="006A7876"/>
    <w:pPr>
      <w:widowControl w:val="0"/>
      <w:suppressAutoHyphens w:val="0"/>
      <w:overflowPunct/>
      <w:spacing w:after="0" w:line="489" w:lineRule="exact"/>
      <w:ind w:firstLine="734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6">
    <w:name w:val="Hyperlink"/>
    <w:basedOn w:val="a0"/>
    <w:uiPriority w:val="99"/>
    <w:rsid w:val="006A7876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6A78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F84B7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customStyle="1" w:styleId="ConsPlusNormal">
    <w:name w:val="ConsPlusNormal"/>
    <w:rsid w:val="00390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70E6"/>
    <w:rPr>
      <w:rFonts w:ascii="Tahoma" w:eastAsia="Times New Roman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urygina_i@vol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A59B-D9B8-4382-91A5-795EA8B6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4224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shurygina_i</cp:lastModifiedBy>
  <cp:revision>3</cp:revision>
  <cp:lastPrinted>2020-02-17T11:27:00Z</cp:lastPrinted>
  <dcterms:created xsi:type="dcterms:W3CDTF">2020-10-01T08:31:00Z</dcterms:created>
  <dcterms:modified xsi:type="dcterms:W3CDTF">2020-10-02T05:53:00Z</dcterms:modified>
</cp:coreProperties>
</file>