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3E4D" w14:textId="77777777" w:rsidR="005502BA" w:rsidRPr="005502BA" w:rsidRDefault="005502BA" w:rsidP="005502BA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36"/>
          <w:szCs w:val="36"/>
          <w:lang w:eastAsia="ru-RU"/>
        </w:rPr>
        <w:t>Как вступить в профсоюз</w:t>
      </w:r>
    </w:p>
    <w:p w14:paraId="1CF7C519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14:paraId="6851219A" w14:textId="5B074A8A" w:rsidR="005502BA" w:rsidRPr="005502BA" w:rsidRDefault="005502BA" w:rsidP="005502BA">
      <w:pPr>
        <w:shd w:val="clear" w:color="auto" w:fill="FFFFFF"/>
        <w:spacing w:before="300" w:after="30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ПАМЯТКА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br/>
        <w:t>ЧЛЕНУ ПЕРВИЧНОЙ ПРОФСОЮЗНОЙ ОРГАНИЗАЦИИ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br/>
        <w:t>(ППО Работников ГБПОУ «</w:t>
      </w:r>
      <w:r w:rsidR="001D4939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ВИТ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»)</w:t>
      </w:r>
    </w:p>
    <w:p w14:paraId="0B8302C4" w14:textId="77777777" w:rsidR="005502BA" w:rsidRPr="005502BA" w:rsidRDefault="005502BA" w:rsidP="005502BA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Профсоюз</w:t>
      </w: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сегодня является 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единственной организацией</w:t>
      </w: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 имеющей право по закону и способной на деле 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представлять, отстаивать и защищать</w:t>
      </w: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ваши</w:t>
      </w: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профессиональные, трудовые и социально-экономические </w:t>
      </w: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интересы и права.</w:t>
      </w:r>
    </w:p>
    <w:p w14:paraId="3C0DC94F" w14:textId="77777777" w:rsidR="005502BA" w:rsidRPr="005502BA" w:rsidRDefault="005502BA" w:rsidP="005502BA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Преимущества членов профсоюза</w:t>
      </w:r>
    </w:p>
    <w:p w14:paraId="77F0A6B3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i/>
          <w:iCs/>
          <w:color w:val="000000"/>
          <w:sz w:val="21"/>
          <w:szCs w:val="21"/>
          <w:lang w:eastAsia="ru-RU"/>
        </w:rPr>
        <w:t>Члены профсоюза пользуются со стороны профсоюзной организации преимущественным правом на защиту своих интересов по вопросам:</w:t>
      </w:r>
    </w:p>
    <w:p w14:paraId="66381A69" w14:textId="77777777" w:rsidR="005502BA" w:rsidRPr="005502BA" w:rsidRDefault="005502BA" w:rsidP="0055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оплаты труда, ее гарантий и компенсаций;</w:t>
      </w:r>
    </w:p>
    <w:p w14:paraId="115A11E1" w14:textId="77777777" w:rsidR="005502BA" w:rsidRPr="005502BA" w:rsidRDefault="005502BA" w:rsidP="0055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профессиональной подготовки, повышения квалификации и переподготовки;</w:t>
      </w:r>
    </w:p>
    <w:p w14:paraId="476C8F26" w14:textId="77777777" w:rsidR="005502BA" w:rsidRPr="005502BA" w:rsidRDefault="005502BA" w:rsidP="0055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режима рабочего времени и времени отдыха;</w:t>
      </w:r>
    </w:p>
    <w:p w14:paraId="2ABC774D" w14:textId="77777777" w:rsidR="005502BA" w:rsidRPr="005502BA" w:rsidRDefault="005502BA" w:rsidP="005502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безопасности труда и охраны здоровья;</w:t>
      </w:r>
    </w:p>
    <w:p w14:paraId="1B399E4A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Более того, на членов профсоюза распространяется действие коллективного договора, если инициатором его заключения был профсоюз.</w:t>
      </w:r>
    </w:p>
    <w:p w14:paraId="0C7A4425" w14:textId="77777777" w:rsidR="005502BA" w:rsidRPr="005502BA" w:rsidRDefault="005502BA" w:rsidP="005502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i/>
          <w:iCs/>
          <w:color w:val="000000"/>
          <w:sz w:val="21"/>
          <w:szCs w:val="21"/>
          <w:lang w:eastAsia="ru-RU"/>
        </w:rPr>
        <w:t>Только член профсоюза бесплатно или на льготных условиях может получить:</w:t>
      </w:r>
    </w:p>
    <w:p w14:paraId="4994E8F4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консультационную и юридическую помощь по вопросам трудового права, заработной платы, налогового законодательства;</w:t>
      </w:r>
    </w:p>
    <w:p w14:paraId="70B9A43E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помощь в составлении юридических документов;</w:t>
      </w:r>
    </w:p>
    <w:p w14:paraId="1CDEC2EE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право участия в суде в качестве его представителя при рассмотрении трудовых споров;</w:t>
      </w:r>
    </w:p>
    <w:p w14:paraId="28E8E739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помощь и защиту его интересов при расследовании случаев производственного травматизма и возмещение работодателем вреда, причиненного здоровью на работе;</w:t>
      </w:r>
    </w:p>
    <w:p w14:paraId="09FB497B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право на профессиональную защиту при приеме на работу, заключении трудового договора, необоснованных переводах;</w:t>
      </w:r>
    </w:p>
    <w:p w14:paraId="083EAA03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защиту прав и интересов в случае увольнения его с работы по инициативе </w:t>
      </w:r>
      <w:proofErr w:type="gramStart"/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работодателя  (</w:t>
      </w:r>
      <w:proofErr w:type="gramEnd"/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кроме случаев прогула без уважительной причины, появления на работе в нетрезвом состоянии или хищения имущества);</w:t>
      </w:r>
    </w:p>
    <w:p w14:paraId="670CDCA6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содействие профкома в разрешении конфликта с работодателем по трудовым вопросам;</w:t>
      </w:r>
    </w:p>
    <w:p w14:paraId="7379C8E8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право проконтролировать правильность заполнения своей трудовой книжки;</w:t>
      </w:r>
    </w:p>
    <w:p w14:paraId="221D6F1C" w14:textId="77777777" w:rsidR="005502BA" w:rsidRPr="005502BA" w:rsidRDefault="005502BA" w:rsidP="00550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содействие в оформлении документов при выходе на пенсию.</w:t>
      </w:r>
    </w:p>
    <w:p w14:paraId="5E3C3E57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Получение материальной помощи</w:t>
      </w:r>
    </w:p>
    <w:p w14:paraId="48308026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>Член профсоюза имеет право рассчитывать на получение материальной помощи в сложных жизненных ситуациях. Основанием для оказания материальной помощи является заявление, в котором излагаются причины обращения. По заявлению выносится решение профсоюзного комитета об оказании данной помощи, и в какой сумме.  </w:t>
      </w:r>
    </w:p>
    <w:p w14:paraId="07B104E7" w14:textId="77777777" w:rsidR="005502BA" w:rsidRPr="005502BA" w:rsidRDefault="005502BA" w:rsidP="005502BA">
      <w:pPr>
        <w:shd w:val="clear" w:color="auto" w:fill="FFFFFF"/>
        <w:spacing w:before="300" w:after="30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Решение вносится в протокол собрания, по принятому решению выдается выписка из протокола заседания ПК.</w:t>
      </w:r>
    </w:p>
    <w:p w14:paraId="2D15D641" w14:textId="77777777" w:rsidR="005502BA" w:rsidRPr="005502BA" w:rsidRDefault="005502BA" w:rsidP="005502BA">
      <w:pPr>
        <w:shd w:val="clear" w:color="auto" w:fill="FFFFFF"/>
        <w:spacing w:before="300" w:after="30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ЧЛЕНСКИЕ ВЗНОСЫ</w:t>
      </w:r>
    </w:p>
    <w:p w14:paraId="39C94844" w14:textId="77777777" w:rsidR="005502BA" w:rsidRPr="005502BA" w:rsidRDefault="005502BA" w:rsidP="005502BA">
      <w:pPr>
        <w:shd w:val="clear" w:color="auto" w:fill="FFFFFF"/>
        <w:spacing w:before="300" w:after="30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1% ОТ ЗАРАБОТНОЙ ПЛАТЫ</w:t>
      </w:r>
    </w:p>
    <w:p w14:paraId="79E62B92" w14:textId="77777777" w:rsidR="005502BA" w:rsidRPr="005502BA" w:rsidRDefault="005502BA" w:rsidP="005502BA">
      <w:pPr>
        <w:shd w:val="clear" w:color="auto" w:fill="FFFFFF"/>
        <w:spacing w:before="300" w:after="30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5502BA">
        <w:rPr>
          <w:rFonts w:ascii="Open Sans" w:eastAsia="Times New Roman" w:hAnsi="Open Sans" w:cs="Open Sans"/>
          <w:noProof/>
          <w:color w:val="000000"/>
          <w:sz w:val="21"/>
          <w:szCs w:val="21"/>
          <w:lang w:eastAsia="ru-RU"/>
        </w:rPr>
        <w:drawing>
          <wp:inline distT="0" distB="0" distL="0" distR="0" wp14:anchorId="5C036341" wp14:editId="09038D55">
            <wp:extent cx="5748655" cy="6758305"/>
            <wp:effectExtent l="0" t="0" r="4445" b="4445"/>
            <wp:docPr id="1" name="Рисунок 1" descr="p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2BA" w:rsidRPr="0055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28E1"/>
    <w:multiLevelType w:val="multilevel"/>
    <w:tmpl w:val="060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B0D28"/>
    <w:multiLevelType w:val="multilevel"/>
    <w:tmpl w:val="F998D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118CF"/>
    <w:multiLevelType w:val="multilevel"/>
    <w:tmpl w:val="FB20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A"/>
    <w:rsid w:val="001D4939"/>
    <w:rsid w:val="00425B21"/>
    <w:rsid w:val="005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9D44"/>
  <w15:chartTrackingRefBased/>
  <w15:docId w15:val="{548F3DED-26AB-48F0-8B82-E737D4F5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Владисллав Кривенко</dc:creator>
  <cp:keywords/>
  <dc:description/>
  <cp:lastModifiedBy>Владисллав Кривенко</cp:lastModifiedBy>
  <cp:revision>2</cp:revision>
  <dcterms:created xsi:type="dcterms:W3CDTF">2021-09-16T17:30:00Z</dcterms:created>
  <dcterms:modified xsi:type="dcterms:W3CDTF">2021-09-19T16:42:00Z</dcterms:modified>
</cp:coreProperties>
</file>