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E2" w:rsidRPr="00EE1BE2" w:rsidRDefault="00EE1BE2" w:rsidP="00EE1BE2">
      <w:pPr>
        <w:jc w:val="center"/>
      </w:pPr>
      <w:r>
        <w:t xml:space="preserve">Эксперты демонстрационного экзамена по компетенции Инженерный дизайн </w:t>
      </w:r>
      <w:r>
        <w:rPr>
          <w:lang w:val="en-US"/>
        </w:rPr>
        <w:t>CAD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180"/>
        <w:gridCol w:w="1728"/>
        <w:gridCol w:w="1812"/>
        <w:gridCol w:w="1813"/>
      </w:tblGrid>
      <w:tr w:rsidR="00EE1BE2" w:rsidRPr="00EE1BE2" w:rsidTr="00DD6877">
        <w:tc>
          <w:tcPr>
            <w:tcW w:w="1000" w:type="pct"/>
            <w:shd w:val="clear" w:color="auto" w:fill="FFFFFF"/>
            <w:vAlign w:val="center"/>
            <w:hideMark/>
          </w:tcPr>
          <w:p w:rsidR="00EE1BE2" w:rsidRPr="00EE1BE2" w:rsidRDefault="00EE1BE2" w:rsidP="00EE1BE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045" w:type="pct"/>
            <w:shd w:val="clear" w:color="auto" w:fill="FFFFFF"/>
            <w:vAlign w:val="center"/>
            <w:hideMark/>
          </w:tcPr>
          <w:p w:rsidR="00EE1BE2" w:rsidRPr="00EE1BE2" w:rsidRDefault="00EE1BE2" w:rsidP="00EE1BE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Место работы</w:t>
            </w:r>
          </w:p>
        </w:tc>
        <w:tc>
          <w:tcPr>
            <w:tcW w:w="955" w:type="pct"/>
            <w:shd w:val="clear" w:color="auto" w:fill="FFFFFF"/>
            <w:vAlign w:val="center"/>
            <w:hideMark/>
          </w:tcPr>
          <w:p w:rsidR="00EE1BE2" w:rsidRPr="00EE1BE2" w:rsidRDefault="00EE1BE2" w:rsidP="00EE1BE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E1BE2" w:rsidRPr="00EE1BE2" w:rsidRDefault="00EE1BE2" w:rsidP="00EE1BE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E1BE2" w:rsidRPr="00EE1BE2" w:rsidRDefault="00EE1BE2" w:rsidP="00EE1BE2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Номер свидетельства</w:t>
            </w:r>
          </w:p>
        </w:tc>
      </w:tr>
      <w:tr w:rsidR="00EE1BE2" w:rsidRPr="00EE1BE2" w:rsidTr="00DD6877"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Шурыгина Ирина Юрьевна</w:t>
            </w:r>
          </w:p>
        </w:tc>
        <w:tc>
          <w:tcPr>
            <w:tcW w:w="1045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ГБПОУ «Волгоградский индустриальный техникум»</w:t>
            </w:r>
          </w:p>
        </w:tc>
        <w:tc>
          <w:tcPr>
            <w:tcW w:w="955" w:type="pct"/>
            <w:shd w:val="clear" w:color="auto" w:fill="FFFFFF"/>
            <w:hideMark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Н</w:t>
            </w:r>
            <w:r w:rsidR="00EE1BE2"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ачальник отдела УМР</w:t>
            </w:r>
          </w:p>
        </w:tc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Главный эксперт</w:t>
            </w:r>
          </w:p>
        </w:tc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</w:t>
            </w: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000005785</w:t>
            </w:r>
          </w:p>
        </w:tc>
      </w:tr>
      <w:tr w:rsidR="00EE1BE2" w:rsidRPr="00EE1BE2" w:rsidTr="00DD6877">
        <w:tc>
          <w:tcPr>
            <w:tcW w:w="1000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proofErr w:type="spellStart"/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Цыбуля</w:t>
            </w:r>
            <w:proofErr w:type="spellEnd"/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 xml:space="preserve"> Мария Викторовна</w:t>
            </w:r>
          </w:p>
        </w:tc>
        <w:tc>
          <w:tcPr>
            <w:tcW w:w="1045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ОАО «</w:t>
            </w:r>
            <w:proofErr w:type="spellStart"/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Волгограднефтемаш</w:t>
            </w:r>
            <w:proofErr w:type="spellEnd"/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955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1"/>
                <w:szCs w:val="21"/>
                <w:lang w:eastAsia="ru-RU"/>
              </w:rPr>
              <w:t>О</w:t>
            </w: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 xml:space="preserve">тдел главного технолога. Инженер-технолог </w:t>
            </w:r>
            <w:r>
              <w:rPr>
                <w:rFonts w:ascii="inherit" w:eastAsia="Times New Roman" w:hAnsi="inherit" w:cs="Arial"/>
                <w:sz w:val="21"/>
                <w:szCs w:val="21"/>
                <w:lang w:val="en-US" w:eastAsia="ru-RU"/>
              </w:rPr>
              <w:t>I</w:t>
            </w: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 xml:space="preserve"> категории</w:t>
            </w:r>
          </w:p>
        </w:tc>
        <w:tc>
          <w:tcPr>
            <w:tcW w:w="1000" w:type="pct"/>
            <w:shd w:val="clear" w:color="auto" w:fill="FFFFFF"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Линейный эксперт</w:t>
            </w:r>
          </w:p>
        </w:tc>
        <w:tc>
          <w:tcPr>
            <w:tcW w:w="1000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/>
                <w:bCs/>
                <w:sz w:val="21"/>
                <w:szCs w:val="21"/>
                <w:lang w:eastAsia="ru-RU"/>
              </w:rPr>
              <w:t>500006336</w:t>
            </w:r>
          </w:p>
        </w:tc>
      </w:tr>
      <w:tr w:rsidR="00EE1BE2" w:rsidRPr="00EE1BE2" w:rsidTr="00DD6877"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Ерохина Арина Александровна</w:t>
            </w:r>
          </w:p>
        </w:tc>
        <w:tc>
          <w:tcPr>
            <w:tcW w:w="1045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ГБПОУ «Волгоградский энергетический колледж»</w:t>
            </w:r>
          </w:p>
        </w:tc>
        <w:tc>
          <w:tcPr>
            <w:tcW w:w="955" w:type="pct"/>
            <w:shd w:val="clear" w:color="auto" w:fill="FFFFFF"/>
            <w:hideMark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</w:t>
            </w:r>
            <w:r w:rsidR="00EE1BE2"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реподаватель</w:t>
            </w:r>
          </w:p>
        </w:tc>
        <w:tc>
          <w:tcPr>
            <w:tcW w:w="1000" w:type="pct"/>
            <w:shd w:val="clear" w:color="auto" w:fill="FFFFFF"/>
            <w:hideMark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Линейный эксперт</w:t>
            </w:r>
          </w:p>
        </w:tc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200035349</w:t>
            </w:r>
          </w:p>
        </w:tc>
      </w:tr>
      <w:tr w:rsidR="00EE1BE2" w:rsidRPr="00EE1BE2" w:rsidTr="00DD6877"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proofErr w:type="spellStart"/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Чурзин</w:t>
            </w:r>
            <w:proofErr w:type="spellEnd"/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045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ГБПОУ «Волгоградский колледж машиностроения и связи»</w:t>
            </w:r>
          </w:p>
        </w:tc>
        <w:tc>
          <w:tcPr>
            <w:tcW w:w="955" w:type="pct"/>
            <w:shd w:val="clear" w:color="auto" w:fill="FFFFFF"/>
            <w:hideMark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</w:t>
            </w:r>
            <w:r w:rsidR="00EE1BE2"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реподаватель</w:t>
            </w:r>
          </w:p>
        </w:tc>
        <w:tc>
          <w:tcPr>
            <w:tcW w:w="1000" w:type="pct"/>
            <w:shd w:val="clear" w:color="auto" w:fill="FFFFFF"/>
            <w:hideMark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Линейный эксперт</w:t>
            </w:r>
          </w:p>
        </w:tc>
        <w:tc>
          <w:tcPr>
            <w:tcW w:w="1000" w:type="pct"/>
            <w:shd w:val="clear" w:color="auto" w:fill="FFFFFF"/>
            <w:hideMark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200035460</w:t>
            </w:r>
          </w:p>
        </w:tc>
      </w:tr>
      <w:tr w:rsidR="00EE1BE2" w:rsidRPr="00EE1BE2" w:rsidTr="00DD6877">
        <w:tc>
          <w:tcPr>
            <w:tcW w:w="1000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Богатырев Александр Сергеевич</w:t>
            </w:r>
          </w:p>
        </w:tc>
        <w:tc>
          <w:tcPr>
            <w:tcW w:w="1045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E1BE2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ГБПОУ «Волгоградский индустриальный техникум»</w:t>
            </w:r>
          </w:p>
        </w:tc>
        <w:tc>
          <w:tcPr>
            <w:tcW w:w="955" w:type="pct"/>
            <w:shd w:val="clear" w:color="auto" w:fill="FFFFFF"/>
          </w:tcPr>
          <w:p w:rsidR="00EE1BE2" w:rsidRPr="00EE1BE2" w:rsidRDefault="00DD6877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1"/>
                <w:szCs w:val="21"/>
                <w:lang w:eastAsia="ru-RU"/>
              </w:rPr>
              <w:t xml:space="preserve">Системный </w:t>
            </w: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администратор ИКС</w:t>
            </w:r>
          </w:p>
        </w:tc>
        <w:tc>
          <w:tcPr>
            <w:tcW w:w="1000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Технический эксперт</w:t>
            </w:r>
          </w:p>
        </w:tc>
        <w:tc>
          <w:tcPr>
            <w:tcW w:w="1000" w:type="pct"/>
            <w:shd w:val="clear" w:color="auto" w:fill="FFFFFF"/>
          </w:tcPr>
          <w:p w:rsidR="00EE1BE2" w:rsidRPr="00EE1BE2" w:rsidRDefault="00EE1BE2" w:rsidP="00DD6877">
            <w:pPr>
              <w:spacing w:after="0" w:line="240" w:lineRule="auto"/>
              <w:ind w:left="113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</w:tbl>
    <w:p w:rsidR="00095A0E" w:rsidRPr="00EE1BE2" w:rsidRDefault="00095A0E" w:rsidP="00EE1BE2">
      <w:bookmarkStart w:id="0" w:name="_GoBack"/>
      <w:bookmarkEnd w:id="0"/>
    </w:p>
    <w:sectPr w:rsidR="00095A0E" w:rsidRPr="00EE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00"/>
    <w:rsid w:val="00095A0E"/>
    <w:rsid w:val="00D74400"/>
    <w:rsid w:val="00DD6877"/>
    <w:rsid w:val="00E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6797"/>
  <w15:chartTrackingRefBased/>
  <w15:docId w15:val="{9045F1C9-71DB-4862-B47D-94D9EFAD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2023-04-05T08:59:00Z</dcterms:created>
  <dcterms:modified xsi:type="dcterms:W3CDTF">2023-04-05T08:59:00Z</dcterms:modified>
</cp:coreProperties>
</file>